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407D22C3" w:rsidR="00B831B9" w:rsidRPr="00C83361" w:rsidRDefault="00BC142D" w:rsidP="00732B3E">
      <w:pPr>
        <w:pStyle w:val="Title"/>
        <w:spacing w:before="120" w:after="120"/>
        <w:rPr>
          <w:rFonts w:ascii="Times New Roman" w:hAnsi="Times New Roman"/>
          <w:sz w:val="24"/>
          <w:szCs w:val="24"/>
          <w:lang w:val="nl-NL"/>
        </w:rPr>
      </w:pPr>
      <w:r w:rsidRPr="00C83361">
        <w:rPr>
          <w:rFonts w:ascii="Times New Roman" w:hAnsi="Times New Roman"/>
          <w:sz w:val="24"/>
          <w:szCs w:val="24"/>
          <w:lang w:val="nl-NL"/>
        </w:rPr>
        <w:t xml:space="preserve">PHỤ LỤC </w:t>
      </w:r>
      <w:r w:rsidR="00190CC4" w:rsidRPr="00C83361">
        <w:rPr>
          <w:rFonts w:ascii="Times New Roman" w:hAnsi="Times New Roman"/>
          <w:sz w:val="24"/>
          <w:szCs w:val="24"/>
          <w:lang w:val="nl-NL"/>
        </w:rPr>
        <w:t>I</w:t>
      </w:r>
      <w:r w:rsidR="00E55CC0" w:rsidRPr="00C83361">
        <w:rPr>
          <w:rFonts w:ascii="Times New Roman" w:hAnsi="Times New Roman"/>
          <w:sz w:val="24"/>
          <w:szCs w:val="24"/>
          <w:lang w:val="nl-NL"/>
        </w:rPr>
        <w:t>I</w:t>
      </w:r>
      <w:r w:rsidR="008C6D7C" w:rsidRPr="00C83361">
        <w:rPr>
          <w:rFonts w:ascii="Times New Roman" w:hAnsi="Times New Roman"/>
          <w:sz w:val="24"/>
          <w:szCs w:val="24"/>
          <w:lang w:val="nl-NL"/>
        </w:rPr>
        <w:t>.</w:t>
      </w:r>
      <w:r w:rsidR="0069490F">
        <w:rPr>
          <w:rFonts w:ascii="Times New Roman" w:hAnsi="Times New Roman"/>
          <w:sz w:val="24"/>
          <w:szCs w:val="24"/>
          <w:lang w:val="nl-NL"/>
        </w:rPr>
        <w:t>3</w:t>
      </w:r>
      <w:r w:rsidR="00B831B9" w:rsidRPr="00C83361">
        <w:rPr>
          <w:rFonts w:ascii="Times New Roman" w:hAnsi="Times New Roman"/>
          <w:sz w:val="24"/>
          <w:szCs w:val="24"/>
          <w:lang w:val="nl-NL"/>
        </w:rPr>
        <w:t xml:space="preserve">: </w:t>
      </w:r>
      <w:r w:rsidR="00747F19" w:rsidRPr="00C83361">
        <w:rPr>
          <w:rFonts w:ascii="Times New Roman" w:hAnsi="Times New Roman"/>
          <w:sz w:val="24"/>
          <w:szCs w:val="24"/>
          <w:lang w:val="nl-NL"/>
        </w:rPr>
        <w:t>YÊU CẦU KỸ THUẬT</w:t>
      </w:r>
    </w:p>
    <w:p w14:paraId="33920E8F" w14:textId="35B558BD" w:rsidR="002E7A9F" w:rsidRDefault="00604139" w:rsidP="0069490F">
      <w:pPr>
        <w:pStyle w:val="Heading3"/>
        <w:spacing w:before="120" w:after="120"/>
        <w:rPr>
          <w:bCs/>
          <w:spacing w:val="-4"/>
          <w:sz w:val="24"/>
          <w:szCs w:val="24"/>
        </w:rPr>
      </w:pPr>
      <w:bookmarkStart w:id="0" w:name="_Hlk218784672"/>
      <w:r w:rsidRPr="00C83361">
        <w:rPr>
          <w:bCs/>
          <w:spacing w:val="-4"/>
          <w:sz w:val="24"/>
          <w:szCs w:val="24"/>
        </w:rPr>
        <w:t>Dây bọc ACSR 70/11-XLPE2,5/HDPE</w:t>
      </w:r>
      <w:bookmarkEnd w:id="0"/>
    </w:p>
    <w:p w14:paraId="3A86EE60" w14:textId="6573A9F2" w:rsidR="00191D3A" w:rsidRPr="00191D3A" w:rsidRDefault="00191D3A" w:rsidP="00191D3A">
      <w:pPr>
        <w:pStyle w:val="Heading3"/>
        <w:spacing w:before="120" w:after="120"/>
        <w:rPr>
          <w:bCs/>
          <w:spacing w:val="-4"/>
          <w:sz w:val="24"/>
          <w:szCs w:val="24"/>
        </w:rPr>
      </w:pPr>
      <w:r w:rsidRPr="00191D3A">
        <w:rPr>
          <w:bCs/>
          <w:spacing w:val="-4"/>
          <w:sz w:val="24"/>
          <w:szCs w:val="24"/>
        </w:rPr>
        <w:t>Cáp ngầm Cu XLPE/PVC/DSTA/PVC-0,6/1 kV-4x120 mm2; Cáp ngầm Cu/XLPE/PVC/DSTA/PVC-0,6/1 kV-4x150mm2</w:t>
      </w:r>
    </w:p>
    <w:p w14:paraId="7BDEE2CF" w14:textId="35BB6388" w:rsidR="00B831B9" w:rsidRPr="005C2228" w:rsidRDefault="00B831B9" w:rsidP="007F2656">
      <w:pPr>
        <w:pStyle w:val="Heading3"/>
        <w:spacing w:before="360" w:after="120"/>
        <w:rPr>
          <w:sz w:val="24"/>
          <w:szCs w:val="24"/>
          <w:lang w:val="en-US"/>
        </w:rPr>
      </w:pPr>
      <w:r w:rsidRPr="005C2228">
        <w:rPr>
          <w:sz w:val="24"/>
          <w:szCs w:val="24"/>
        </w:rPr>
        <w:t xml:space="preserve">I. </w:t>
      </w:r>
      <w:r w:rsidRPr="005C2228">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2CAC7B64" w14:textId="55E743DB" w:rsidR="00E8098F" w:rsidRPr="005C2228" w:rsidRDefault="00B26913" w:rsidP="00E8098F">
      <w:pPr>
        <w:ind w:right="45" w:firstLine="0"/>
        <w:jc w:val="center"/>
        <w:rPr>
          <w:b/>
          <w:bCs/>
          <w:sz w:val="24"/>
          <w:szCs w:val="24"/>
        </w:rPr>
      </w:pPr>
      <w:bookmarkStart w:id="1" w:name="_Toc362775189"/>
      <w:bookmarkStart w:id="2" w:name="_Toc362848609"/>
      <w:bookmarkStart w:id="3" w:name="_Toc362849214"/>
      <w:bookmarkStart w:id="4" w:name="_Toc362855211"/>
      <w:bookmarkStart w:id="5" w:name="_Toc362855350"/>
      <w:bookmarkStart w:id="6" w:name="_Toc362860897"/>
      <w:bookmarkStart w:id="7" w:name="_Toc362861365"/>
      <w:bookmarkStart w:id="8" w:name="_Toc362870436"/>
      <w:bookmarkStart w:id="9" w:name="_Toc362870555"/>
      <w:bookmarkStart w:id="10" w:name="_Toc362870674"/>
      <w:bookmarkStart w:id="11" w:name="_Toc362871012"/>
      <w:bookmarkStart w:id="12" w:name="_Toc362874868"/>
      <w:bookmarkStart w:id="13" w:name="_Toc363219871"/>
      <w:bookmarkStart w:id="14" w:name="_Hlk74027761"/>
      <w:r>
        <w:rPr>
          <w:b/>
          <w:bCs/>
          <w:sz w:val="24"/>
          <w:szCs w:val="24"/>
        </w:rPr>
        <w:t>1</w:t>
      </w:r>
      <w:r w:rsidR="00E8098F" w:rsidRPr="00604139">
        <w:rPr>
          <w:b/>
          <w:bCs/>
          <w:sz w:val="24"/>
          <w:szCs w:val="24"/>
        </w:rPr>
        <w:t xml:space="preserve">. </w:t>
      </w:r>
      <w:r w:rsidR="00604139" w:rsidRPr="00604139">
        <w:rPr>
          <w:b/>
          <w:bCs/>
          <w:spacing w:val="-4"/>
          <w:sz w:val="24"/>
          <w:szCs w:val="24"/>
        </w:rPr>
        <w:t>Dây bọc ACSR 70/11-XLPE2,5/HDPE</w:t>
      </w:r>
    </w:p>
    <w:p w14:paraId="1CEBEBEA" w14:textId="707B7991" w:rsidR="00E8098F" w:rsidRPr="00E8098F" w:rsidRDefault="00B26913" w:rsidP="00E8098F">
      <w:pPr>
        <w:pStyle w:val="BodyText"/>
        <w:spacing w:before="24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E8098F">
        <w:rPr>
          <w:rFonts w:ascii="Times New Roman" w:hAnsi="Times New Roman"/>
          <w:b/>
          <w:iCs/>
          <w:sz w:val="24"/>
          <w:szCs w:val="24"/>
          <w:lang w:val="vi-VN"/>
        </w:rPr>
        <w:t>.1</w:t>
      </w:r>
      <w:r w:rsidR="00E8098F" w:rsidRPr="00E8098F">
        <w:rPr>
          <w:rFonts w:ascii="Times New Roman" w:hAnsi="Times New Roman"/>
          <w:b/>
          <w:iCs/>
          <w:sz w:val="24"/>
          <w:szCs w:val="24"/>
          <w:lang w:val="en-US"/>
        </w:rPr>
        <w:t>. Mô tả cấu trúc dây bọc cách điện trung áp không màn chắn</w:t>
      </w:r>
    </w:p>
    <w:p w14:paraId="21C620CA" w14:textId="77777777" w:rsidR="00E8098F" w:rsidRPr="00E8098F" w:rsidRDefault="00E8098F" w:rsidP="00B26913">
      <w:pPr>
        <w:pStyle w:val="BodyText"/>
        <w:spacing w:before="60" w:after="60"/>
        <w:ind w:firstLine="567"/>
        <w:rPr>
          <w:rFonts w:ascii="Times New Roman" w:hAnsi="Times New Roman"/>
          <w:bCs/>
          <w:iCs/>
          <w:sz w:val="24"/>
          <w:szCs w:val="24"/>
          <w:lang w:val="en-US"/>
        </w:rPr>
      </w:pPr>
      <w:r w:rsidRPr="00E8098F">
        <w:rPr>
          <w:rFonts w:ascii="Times New Roman" w:hAnsi="Times New Roman"/>
          <w:bCs/>
          <w:iCs/>
          <w:sz w:val="24"/>
          <w:szCs w:val="24"/>
          <w:lang w:val="en-US"/>
        </w:rPr>
        <w:t>Cấu trúc dây bọc cách điện trung áp từ trong ra ngoài gồm các lớp sau:</w:t>
      </w:r>
    </w:p>
    <w:p w14:paraId="48E4A260" w14:textId="77777777" w:rsidR="00E8098F" w:rsidRPr="00E8098F" w:rsidRDefault="00E8098F" w:rsidP="00B26913">
      <w:pPr>
        <w:pStyle w:val="BodyText"/>
        <w:spacing w:before="60" w:after="60"/>
        <w:ind w:firstLine="567"/>
        <w:rPr>
          <w:rFonts w:ascii="Times New Roman" w:hAnsi="Times New Roman"/>
          <w:bCs/>
          <w:iCs/>
          <w:sz w:val="24"/>
          <w:szCs w:val="24"/>
          <w:lang w:val="en-US"/>
        </w:rPr>
      </w:pPr>
      <w:r w:rsidRPr="00E8098F">
        <w:rPr>
          <w:rFonts w:ascii="Times New Roman" w:hAnsi="Times New Roman"/>
          <w:bCs/>
          <w:iCs/>
          <w:sz w:val="24"/>
          <w:szCs w:val="24"/>
          <w:lang w:val="en-US"/>
        </w:rPr>
        <w:t>- Lõi dẫn điện;</w:t>
      </w:r>
    </w:p>
    <w:p w14:paraId="0636112C" w14:textId="77777777" w:rsidR="00E8098F" w:rsidRPr="00E8098F" w:rsidRDefault="00E8098F" w:rsidP="00B26913">
      <w:pPr>
        <w:pStyle w:val="BodyText"/>
        <w:spacing w:before="60" w:after="60"/>
        <w:ind w:firstLine="567"/>
        <w:rPr>
          <w:rFonts w:ascii="Times New Roman" w:hAnsi="Times New Roman"/>
          <w:bCs/>
          <w:iCs/>
          <w:sz w:val="24"/>
          <w:szCs w:val="24"/>
          <w:lang w:val="en-US"/>
        </w:rPr>
      </w:pPr>
      <w:r w:rsidRPr="00E8098F">
        <w:rPr>
          <w:rFonts w:ascii="Times New Roman" w:hAnsi="Times New Roman"/>
          <w:bCs/>
          <w:iCs/>
          <w:sz w:val="24"/>
          <w:szCs w:val="24"/>
          <w:lang w:val="en-US"/>
        </w:rPr>
        <w:t>- Lớp màn chắn ruột dẫn (lớp bán dẫn trong);</w:t>
      </w:r>
    </w:p>
    <w:p w14:paraId="633D85B8" w14:textId="77777777" w:rsidR="00E8098F" w:rsidRPr="00E8098F" w:rsidRDefault="00E8098F" w:rsidP="00B26913">
      <w:pPr>
        <w:pStyle w:val="BodyText"/>
        <w:spacing w:before="60" w:after="60"/>
        <w:ind w:firstLine="567"/>
        <w:rPr>
          <w:rFonts w:ascii="Times New Roman" w:hAnsi="Times New Roman"/>
          <w:bCs/>
          <w:iCs/>
          <w:sz w:val="24"/>
          <w:szCs w:val="24"/>
          <w:lang w:val="en-US"/>
        </w:rPr>
      </w:pPr>
      <w:r w:rsidRPr="00E8098F">
        <w:rPr>
          <w:rFonts w:ascii="Times New Roman" w:hAnsi="Times New Roman"/>
          <w:bCs/>
          <w:iCs/>
          <w:sz w:val="24"/>
          <w:szCs w:val="24"/>
          <w:lang w:val="en-US"/>
        </w:rPr>
        <w:t>- Lớp cách điện chính XLPE;</w:t>
      </w:r>
    </w:p>
    <w:p w14:paraId="4A3FE1A6" w14:textId="77777777" w:rsidR="00E8098F" w:rsidRPr="00E8098F" w:rsidRDefault="00E8098F" w:rsidP="00B26913">
      <w:pPr>
        <w:pStyle w:val="BodyText"/>
        <w:spacing w:before="60" w:after="60"/>
        <w:ind w:firstLine="567"/>
        <w:rPr>
          <w:rFonts w:ascii="Times New Roman" w:hAnsi="Times New Roman"/>
          <w:bCs/>
          <w:iCs/>
          <w:sz w:val="24"/>
          <w:szCs w:val="24"/>
          <w:lang w:val="en-US"/>
        </w:rPr>
      </w:pPr>
      <w:r w:rsidRPr="00E8098F">
        <w:rPr>
          <w:rFonts w:ascii="Times New Roman" w:hAnsi="Times New Roman"/>
          <w:bCs/>
          <w:iCs/>
          <w:sz w:val="24"/>
          <w:szCs w:val="24"/>
          <w:lang w:val="en-US"/>
        </w:rPr>
        <w:t>- Lớp vỏ ngoài bọc nhựa HDPE.</w:t>
      </w:r>
    </w:p>
    <w:p w14:paraId="0FC0762C" w14:textId="77777777" w:rsidR="00E8098F" w:rsidRPr="00E8098F" w:rsidRDefault="00E8098F" w:rsidP="00B26913">
      <w:pPr>
        <w:pStyle w:val="BodyText"/>
        <w:spacing w:before="60" w:after="60"/>
        <w:ind w:firstLine="567"/>
        <w:rPr>
          <w:rFonts w:ascii="Times New Roman" w:hAnsi="Times New Roman"/>
          <w:bCs/>
          <w:iCs/>
          <w:sz w:val="24"/>
          <w:szCs w:val="24"/>
          <w:lang w:val="en-US"/>
        </w:rPr>
      </w:pPr>
      <w:r w:rsidRPr="00E8098F">
        <w:rPr>
          <w:rFonts w:ascii="Times New Roman" w:hAnsi="Times New Roman"/>
          <w:b/>
          <w:i/>
          <w:sz w:val="24"/>
          <w:szCs w:val="24"/>
          <w:lang w:val="en-US"/>
        </w:rPr>
        <w:t>Lưu ý</w:t>
      </w:r>
      <w:r w:rsidRPr="00E8098F">
        <w:rPr>
          <w:rFonts w:ascii="Times New Roman" w:hAnsi="Times New Roman"/>
          <w:bCs/>
          <w:iCs/>
          <w:sz w:val="24"/>
          <w:szCs w:val="24"/>
          <w:lang w:val="en-US"/>
        </w:rPr>
        <w:t>: Dây bọc này không có lớp màn chắn ngoài như cáp lực trung áp thông thường</w:t>
      </w:r>
    </w:p>
    <w:p w14:paraId="658239CB" w14:textId="5B67C23F" w:rsidR="00E8098F" w:rsidRPr="00E8098F" w:rsidRDefault="00B26913" w:rsidP="00E8098F">
      <w:pPr>
        <w:pStyle w:val="BodyText"/>
        <w:spacing w:before="24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E8098F">
        <w:rPr>
          <w:rFonts w:ascii="Times New Roman" w:hAnsi="Times New Roman"/>
          <w:b/>
          <w:iCs/>
          <w:sz w:val="24"/>
          <w:szCs w:val="24"/>
          <w:lang w:val="vi-VN"/>
        </w:rPr>
        <w:t>.2.</w:t>
      </w:r>
      <w:r w:rsidR="00E8098F" w:rsidRPr="00E8098F">
        <w:rPr>
          <w:rFonts w:ascii="Times New Roman" w:hAnsi="Times New Roman"/>
          <w:b/>
          <w:iCs/>
          <w:sz w:val="24"/>
          <w:szCs w:val="24"/>
          <w:lang w:val="en-US"/>
        </w:rPr>
        <w:t xml:space="preserve"> Yêu cầu kỹ thuật phần lõi dẫn điện</w:t>
      </w:r>
    </w:p>
    <w:p w14:paraId="4FF00958" w14:textId="610561AD" w:rsidR="00E8098F" w:rsidRPr="003E650D" w:rsidRDefault="00B26913" w:rsidP="00E8098F">
      <w:pPr>
        <w:pStyle w:val="BodyText"/>
        <w:spacing w:before="12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3E650D">
        <w:rPr>
          <w:rFonts w:ascii="Times New Roman" w:hAnsi="Times New Roman"/>
          <w:b/>
          <w:i/>
          <w:sz w:val="24"/>
          <w:szCs w:val="24"/>
          <w:lang w:val="vi-VN"/>
        </w:rPr>
        <w:t>.2.1</w:t>
      </w:r>
      <w:r w:rsidR="00E8098F" w:rsidRPr="003E650D">
        <w:rPr>
          <w:rFonts w:ascii="Times New Roman" w:hAnsi="Times New Roman"/>
          <w:b/>
          <w:i/>
          <w:sz w:val="24"/>
          <w:szCs w:val="24"/>
          <w:lang w:val="en-US"/>
        </w:rPr>
        <w:t>. Tiêu chuẩn áp dụng:</w:t>
      </w:r>
    </w:p>
    <w:p w14:paraId="055A871D" w14:textId="2F0382FA" w:rsidR="00E8098F" w:rsidRPr="00E8098F" w:rsidRDefault="00E8098F" w:rsidP="00B26913">
      <w:pPr>
        <w:pStyle w:val="BodyText"/>
        <w:spacing w:before="60" w:after="60"/>
        <w:ind w:firstLine="567"/>
        <w:rPr>
          <w:rFonts w:ascii="Times New Roman" w:hAnsi="Times New Roman"/>
          <w:bCs/>
          <w:iCs/>
          <w:sz w:val="24"/>
          <w:szCs w:val="24"/>
          <w:lang w:val="en-US"/>
        </w:rPr>
      </w:pPr>
      <w:r w:rsidRPr="00E8098F">
        <w:rPr>
          <w:rFonts w:ascii="Times New Roman" w:hAnsi="Times New Roman"/>
          <w:bCs/>
          <w:iCs/>
          <w:sz w:val="24"/>
          <w:szCs w:val="24"/>
          <w:lang w:val="en-US"/>
        </w:rPr>
        <w:t>- Sử dụng dây có phần lõi dẫn điện là dây nhôm lõi thép ACSR (ký hiệu khác: As, AC) lựa chọn chủng loại tương tự như các loại dây dẫn trần dùng cho đường dây tải điện trên không, sản xuất theo TCVN 5064:1994/SĐ1:1995</w:t>
      </w:r>
      <w:r w:rsidR="003E650D">
        <w:rPr>
          <w:rFonts w:ascii="Times New Roman" w:hAnsi="Times New Roman"/>
          <w:bCs/>
          <w:iCs/>
          <w:sz w:val="24"/>
          <w:szCs w:val="24"/>
          <w:lang w:val="vi-VN"/>
        </w:rPr>
        <w:t>;</w:t>
      </w:r>
      <w:r w:rsidRPr="00E8098F">
        <w:rPr>
          <w:rFonts w:ascii="Times New Roman" w:hAnsi="Times New Roman"/>
          <w:bCs/>
          <w:iCs/>
          <w:sz w:val="24"/>
          <w:szCs w:val="24"/>
          <w:lang w:val="en-US"/>
        </w:rPr>
        <w:t xml:space="preserve"> </w:t>
      </w:r>
    </w:p>
    <w:p w14:paraId="7CFE0879" w14:textId="54BBE3FB" w:rsidR="00E8098F" w:rsidRPr="003E650D" w:rsidRDefault="00E8098F" w:rsidP="00B26913">
      <w:pPr>
        <w:pStyle w:val="BodyText"/>
        <w:spacing w:before="60" w:after="60"/>
        <w:ind w:firstLine="567"/>
        <w:rPr>
          <w:rFonts w:ascii="Times New Roman" w:hAnsi="Times New Roman"/>
          <w:bCs/>
          <w:iCs/>
          <w:sz w:val="24"/>
          <w:szCs w:val="24"/>
          <w:lang w:val="vi-VN"/>
        </w:rPr>
      </w:pPr>
      <w:r w:rsidRPr="00E8098F">
        <w:rPr>
          <w:rFonts w:ascii="Times New Roman" w:hAnsi="Times New Roman"/>
          <w:bCs/>
          <w:iCs/>
          <w:sz w:val="24"/>
          <w:szCs w:val="24"/>
          <w:lang w:val="en-US"/>
        </w:rPr>
        <w:t xml:space="preserve">- Lõi dẫn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mỡ,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chất chống thấm</w:t>
      </w:r>
      <w:r w:rsidR="003E650D">
        <w:rPr>
          <w:rFonts w:ascii="Times New Roman" w:hAnsi="Times New Roman"/>
          <w:bCs/>
          <w:iCs/>
          <w:sz w:val="24"/>
          <w:szCs w:val="24"/>
          <w:lang w:val="vi-VN"/>
        </w:rPr>
        <w:t>.</w:t>
      </w:r>
    </w:p>
    <w:p w14:paraId="64E63A0B" w14:textId="41098AFE" w:rsidR="00E8098F" w:rsidRPr="005C2228" w:rsidRDefault="00B26913"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3E650D">
        <w:rPr>
          <w:rFonts w:ascii="Times New Roman" w:hAnsi="Times New Roman"/>
          <w:b/>
          <w:iCs/>
          <w:sz w:val="24"/>
          <w:szCs w:val="24"/>
          <w:lang w:val="vi-VN"/>
        </w:rPr>
        <w:t>.2</w:t>
      </w:r>
      <w:r w:rsidR="00E8098F" w:rsidRPr="005C2228">
        <w:rPr>
          <w:rFonts w:ascii="Times New Roman" w:hAnsi="Times New Roman"/>
          <w:b/>
          <w:iCs/>
          <w:sz w:val="24"/>
          <w:szCs w:val="24"/>
          <w:lang w:val="en-US"/>
        </w:rPr>
        <w:t xml:space="preserve">.2. </w:t>
      </w:r>
      <w:r w:rsidR="003E650D" w:rsidRPr="003E650D">
        <w:rPr>
          <w:rFonts w:ascii="Times New Roman" w:hAnsi="Times New Roman"/>
          <w:b/>
          <w:iCs/>
          <w:sz w:val="24"/>
          <w:szCs w:val="24"/>
          <w:lang w:val="en-US"/>
        </w:rPr>
        <w:t>Yêu cầu chi tiết lõi dẫn bằng dây nhôm lõi thép</w:t>
      </w:r>
      <w:r w:rsidR="00E8098F" w:rsidRPr="005C2228">
        <w:rPr>
          <w:rFonts w:ascii="Times New Roman" w:hAnsi="Times New Roman"/>
          <w:b/>
          <w:iCs/>
          <w:sz w:val="24"/>
          <w:szCs w:val="24"/>
          <w:lang w:val="en-US"/>
        </w:rPr>
        <w:t>:</w:t>
      </w:r>
    </w:p>
    <w:p w14:paraId="6F4D95F4"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E7EA94E"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2C31CBF6" w14:textId="77777777"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0D6A5FCE" w14:textId="77777777" w:rsidR="00E8098F" w:rsidRPr="008E0C9B" w:rsidRDefault="00E8098F"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4EA2798"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5FDD02D"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55284602" w14:textId="37AD67D4"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Các sợi thép mạ kẽm của dây nhôm lõi thép không được có mối nối bằng bất cứ hình thức nào</w:t>
      </w:r>
      <w:r w:rsidR="003E650D">
        <w:rPr>
          <w:rFonts w:ascii="Times New Roman" w:hAnsi="Times New Roman"/>
          <w:iCs/>
          <w:spacing w:val="-8"/>
          <w:sz w:val="24"/>
          <w:szCs w:val="24"/>
          <w:lang w:val="vi-VN"/>
        </w:rPr>
        <w:t>;</w:t>
      </w:r>
      <w:r w:rsidRPr="008E0C9B">
        <w:rPr>
          <w:rFonts w:ascii="Times New Roman" w:hAnsi="Times New Roman"/>
          <w:iCs/>
          <w:spacing w:val="-8"/>
          <w:sz w:val="24"/>
          <w:szCs w:val="24"/>
          <w:lang w:val="en-US"/>
        </w:rPr>
        <w:t xml:space="preserve"> </w:t>
      </w:r>
    </w:p>
    <w:p w14:paraId="051297A4" w14:textId="77777777" w:rsidR="00E8098F" w:rsidRPr="005C2228" w:rsidRDefault="00E8098F"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35502B0C" w14:textId="77777777" w:rsidR="00E8098F" w:rsidRPr="005C2228" w:rsidRDefault="00E8098F"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E8098F" w:rsidRPr="005C2228" w14:paraId="40A86E3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5F90353D" w14:textId="77777777" w:rsidR="00E8098F" w:rsidRPr="005C2228" w:rsidRDefault="00E8098F" w:rsidP="00B26913">
            <w:pPr>
              <w:pStyle w:val="BodyText"/>
              <w:spacing w:before="20" w:after="2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A5742BF" w14:textId="77777777" w:rsidR="00E8098F" w:rsidRPr="005C2228" w:rsidRDefault="00E8098F" w:rsidP="00B26913">
            <w:pPr>
              <w:pStyle w:val="BodyText"/>
              <w:spacing w:before="20" w:after="2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E8098F" w:rsidRPr="005C2228" w14:paraId="0751CE27"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1898B269"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350120BD"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E8098F" w:rsidRPr="005C2228" w14:paraId="38991E90"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85E5953"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0695B6F9"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E8098F" w:rsidRPr="005C2228" w14:paraId="2B40842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5364550"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6E0E0772"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E8098F" w:rsidRPr="005C2228" w14:paraId="7F252B86" w14:textId="77777777" w:rsidTr="00693259">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51A5049"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D870059" w14:textId="77777777" w:rsidR="00E8098F" w:rsidRPr="005C2228" w:rsidRDefault="00E8098F" w:rsidP="00B26913">
            <w:pPr>
              <w:pStyle w:val="BodyText"/>
              <w:spacing w:before="20" w:after="2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5003A1AC" w14:textId="77777777" w:rsidR="00E8098F" w:rsidRPr="005C2228" w:rsidRDefault="00E8098F" w:rsidP="00E8098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365E3633"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6"/>
        <w:gridCol w:w="521"/>
        <w:gridCol w:w="530"/>
        <w:gridCol w:w="528"/>
        <w:gridCol w:w="530"/>
        <w:gridCol w:w="528"/>
        <w:gridCol w:w="530"/>
        <w:gridCol w:w="528"/>
        <w:gridCol w:w="523"/>
        <w:gridCol w:w="552"/>
        <w:gridCol w:w="504"/>
        <w:gridCol w:w="528"/>
        <w:gridCol w:w="530"/>
        <w:gridCol w:w="523"/>
        <w:gridCol w:w="508"/>
      </w:tblGrid>
      <w:tr w:rsidR="00E8098F" w:rsidRPr="005C2228" w14:paraId="156DF2F8" w14:textId="77777777" w:rsidTr="00B26913">
        <w:trPr>
          <w:trHeight w:val="233"/>
          <w:tblHeader/>
          <w:jc w:val="center"/>
        </w:trPr>
        <w:tc>
          <w:tcPr>
            <w:tcW w:w="720" w:type="pct"/>
            <w:gridSpan w:val="2"/>
            <w:vAlign w:val="center"/>
          </w:tcPr>
          <w:p w14:paraId="57521FE3"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049E2DBF"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28" w:type="pct"/>
            <w:gridSpan w:val="6"/>
            <w:tcBorders>
              <w:left w:val="single" w:sz="4" w:space="0" w:color="auto"/>
            </w:tcBorders>
            <w:vAlign w:val="center"/>
          </w:tcPr>
          <w:p w14:paraId="434DA98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E8098F" w:rsidRPr="005C2228" w14:paraId="718DA874" w14:textId="77777777" w:rsidTr="00B26913">
        <w:trPr>
          <w:trHeight w:val="233"/>
          <w:tblHeader/>
          <w:jc w:val="center"/>
        </w:trPr>
        <w:tc>
          <w:tcPr>
            <w:tcW w:w="357" w:type="pct"/>
            <w:vMerge w:val="restart"/>
            <w:textDirection w:val="btLr"/>
            <w:vAlign w:val="center"/>
          </w:tcPr>
          <w:p w14:paraId="360ED3C9"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3" w:type="pct"/>
            <w:vMerge w:val="restart"/>
            <w:textDirection w:val="btLr"/>
            <w:vAlign w:val="center"/>
          </w:tcPr>
          <w:p w14:paraId="71DF88A1"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278974B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5F4E428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585A1C0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13F288EC"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5A7B7EAE"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4EB7B4D9"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0" w:type="pct"/>
            <w:gridSpan w:val="2"/>
            <w:vAlign w:val="center"/>
          </w:tcPr>
          <w:p w14:paraId="78A1C84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E8098F" w:rsidRPr="005C2228" w14:paraId="2CB53EBB" w14:textId="77777777" w:rsidTr="00B26913">
        <w:trPr>
          <w:cantSplit/>
          <w:trHeight w:val="1134"/>
          <w:tblHeader/>
          <w:jc w:val="center"/>
        </w:trPr>
        <w:tc>
          <w:tcPr>
            <w:tcW w:w="357" w:type="pct"/>
            <w:vMerge/>
            <w:vAlign w:val="center"/>
          </w:tcPr>
          <w:p w14:paraId="628467CB"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63" w:type="pct"/>
            <w:vMerge/>
            <w:vAlign w:val="center"/>
          </w:tcPr>
          <w:p w14:paraId="0C8EC81E"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03" w:type="pct"/>
            <w:textDirection w:val="btLr"/>
            <w:vAlign w:val="center"/>
          </w:tcPr>
          <w:p w14:paraId="5C9FD38E"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7A83D250"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2E283E33"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8E6FD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08B683D"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6F2AAB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52F5ADF8"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361FEE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01FAF1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12FCC69A"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065BB281"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06DBBDF5"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71311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6" w:type="pct"/>
            <w:textDirection w:val="btLr"/>
            <w:vAlign w:val="center"/>
          </w:tcPr>
          <w:p w14:paraId="7188EB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604139" w:rsidRPr="005C2228" w14:paraId="239D4963" w14:textId="77777777" w:rsidTr="00B26913">
        <w:trPr>
          <w:cantSplit/>
          <w:trHeight w:val="487"/>
          <w:tblHeader/>
          <w:jc w:val="center"/>
        </w:trPr>
        <w:tc>
          <w:tcPr>
            <w:tcW w:w="357" w:type="pct"/>
          </w:tcPr>
          <w:p w14:paraId="6DA68681" w14:textId="68190329"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63" w:type="pct"/>
          </w:tcPr>
          <w:p w14:paraId="2882EB64" w14:textId="229B29E4"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418D1DCA" w14:textId="35A2DC2E"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DBCACA4" w14:textId="43E5AE1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A37FCC0" w14:textId="5D53CED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40E81E2D" w14:textId="7331FF7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3DA88AE" w14:textId="602171E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1BA3702" w14:textId="7E1AD13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FDCF941" w14:textId="65D98E03"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4B530EED" w14:textId="6629F15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4C706B8B" w14:textId="721B7D4D"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0FDA9E59" w14:textId="23A2DAC0"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50F9708E" w14:textId="39AEC14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0C5FE895" w14:textId="0038BBB9"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566A4C4F" w14:textId="1B866B45"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6" w:type="pct"/>
          </w:tcPr>
          <w:p w14:paraId="46FE44AC" w14:textId="0ECDFF5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7AECBB04" w14:textId="77777777" w:rsidR="00E8098F" w:rsidRPr="005C2228" w:rsidRDefault="00E8098F" w:rsidP="00B26913">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66CF8F66" w14:textId="77777777" w:rsidR="00E8098F" w:rsidRPr="005C2228" w:rsidRDefault="00E8098F" w:rsidP="00B26913">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3BD1B24"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E8098F" w:rsidRPr="005C2228" w14:paraId="13729772" w14:textId="77777777" w:rsidTr="00693259">
        <w:trPr>
          <w:trHeight w:val="20"/>
          <w:tblHeader/>
        </w:trPr>
        <w:tc>
          <w:tcPr>
            <w:tcW w:w="1588" w:type="dxa"/>
            <w:vAlign w:val="center"/>
            <w:hideMark/>
          </w:tcPr>
          <w:p w14:paraId="48C6FACF"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1490C30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10967F45"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789D357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4219B17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6EB9C66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67FDECCE"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604139" w:rsidRPr="005C2228" w14:paraId="5DC7435E" w14:textId="77777777" w:rsidTr="00693259">
        <w:trPr>
          <w:trHeight w:val="20"/>
          <w:tblHeader/>
        </w:trPr>
        <w:tc>
          <w:tcPr>
            <w:tcW w:w="1588" w:type="dxa"/>
            <w:vAlign w:val="center"/>
          </w:tcPr>
          <w:p w14:paraId="7CC9ED08" w14:textId="32067C5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70/11</w:t>
            </w:r>
          </w:p>
        </w:tc>
        <w:tc>
          <w:tcPr>
            <w:tcW w:w="1176" w:type="dxa"/>
            <w:vAlign w:val="center"/>
          </w:tcPr>
          <w:p w14:paraId="69973DCC" w14:textId="3DDC3B7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 × 3,80</w:t>
            </w:r>
          </w:p>
        </w:tc>
        <w:tc>
          <w:tcPr>
            <w:tcW w:w="1205" w:type="dxa"/>
            <w:vAlign w:val="center"/>
          </w:tcPr>
          <w:p w14:paraId="6A2A988B" w14:textId="44E230BA"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 × 3,80</w:t>
            </w:r>
          </w:p>
        </w:tc>
        <w:tc>
          <w:tcPr>
            <w:tcW w:w="1182" w:type="dxa"/>
            <w:vAlign w:val="center"/>
          </w:tcPr>
          <w:p w14:paraId="7F2AF9BD" w14:textId="34742A0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68</w:t>
            </w:r>
          </w:p>
        </w:tc>
        <w:tc>
          <w:tcPr>
            <w:tcW w:w="1276" w:type="dxa"/>
            <w:vAlign w:val="center"/>
          </w:tcPr>
          <w:p w14:paraId="2EBBC16C" w14:textId="677C71C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11,3</w:t>
            </w:r>
          </w:p>
        </w:tc>
        <w:tc>
          <w:tcPr>
            <w:tcW w:w="1207" w:type="dxa"/>
            <w:vAlign w:val="center"/>
          </w:tcPr>
          <w:p w14:paraId="73F80627" w14:textId="2C25E471"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0,4218</w:t>
            </w:r>
          </w:p>
        </w:tc>
        <w:tc>
          <w:tcPr>
            <w:tcW w:w="1438" w:type="dxa"/>
            <w:vAlign w:val="center"/>
          </w:tcPr>
          <w:p w14:paraId="0D10EFAC" w14:textId="44B99446"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24.130</w:t>
            </w:r>
          </w:p>
        </w:tc>
      </w:tr>
    </w:tbl>
    <w:p w14:paraId="7DCCBA28"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E8098F" w:rsidRPr="005C2228" w14:paraId="46EA8CCA" w14:textId="77777777" w:rsidTr="00693259">
        <w:trPr>
          <w:trHeight w:val="20"/>
          <w:tblHeader/>
        </w:trPr>
        <w:tc>
          <w:tcPr>
            <w:tcW w:w="2694" w:type="dxa"/>
            <w:vAlign w:val="center"/>
            <w:hideMark/>
          </w:tcPr>
          <w:p w14:paraId="320E8EC9"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Pr="005C2228">
              <w:rPr>
                <w:rFonts w:eastAsia="Times New Roman"/>
                <w:bCs/>
                <w:color w:val="000000"/>
                <w:sz w:val="24"/>
                <w:szCs w:val="24"/>
              </w:rPr>
              <w:t xml:space="preserve"> (mm)</w:t>
            </w:r>
          </w:p>
        </w:tc>
        <w:tc>
          <w:tcPr>
            <w:tcW w:w="2409" w:type="dxa"/>
            <w:vAlign w:val="center"/>
            <w:hideMark/>
          </w:tcPr>
          <w:p w14:paraId="73889167"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593F1B32"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650333E4"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604139" w:rsidRPr="005C2228" w14:paraId="68B2BDB5" w14:textId="77777777" w:rsidTr="00693259">
        <w:trPr>
          <w:trHeight w:val="20"/>
        </w:trPr>
        <w:tc>
          <w:tcPr>
            <w:tcW w:w="2694" w:type="dxa"/>
          </w:tcPr>
          <w:p w14:paraId="55975D1E" w14:textId="4FB101E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từ hơn 3,40 đến 3,80</w:t>
            </w:r>
          </w:p>
        </w:tc>
        <w:tc>
          <w:tcPr>
            <w:tcW w:w="2409" w:type="dxa"/>
          </w:tcPr>
          <w:p w14:paraId="2ADC2243" w14:textId="54A39CAA"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 0,04</w:t>
            </w:r>
          </w:p>
        </w:tc>
        <w:tc>
          <w:tcPr>
            <w:tcW w:w="1985" w:type="dxa"/>
          </w:tcPr>
          <w:p w14:paraId="5A1B406D" w14:textId="23BE0F1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tcPr>
          <w:p w14:paraId="62837880" w14:textId="4D56677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1,8</w:t>
            </w:r>
          </w:p>
        </w:tc>
      </w:tr>
    </w:tbl>
    <w:p w14:paraId="2B83876F"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E8098F" w:rsidRPr="005C2228" w14:paraId="4470A1FD" w14:textId="77777777" w:rsidTr="00693259">
        <w:trPr>
          <w:trHeight w:val="20"/>
          <w:tblHeader/>
        </w:trPr>
        <w:tc>
          <w:tcPr>
            <w:tcW w:w="1350" w:type="dxa"/>
            <w:vAlign w:val="center"/>
            <w:hideMark/>
          </w:tcPr>
          <w:p w14:paraId="6FEF75A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5080863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6DA8E46F"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03505FFA"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3D7EB1CB"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40778686"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604139" w:rsidRPr="005C2228" w14:paraId="0D121058" w14:textId="77777777" w:rsidTr="00693259">
        <w:trPr>
          <w:trHeight w:val="20"/>
        </w:trPr>
        <w:tc>
          <w:tcPr>
            <w:tcW w:w="1350" w:type="dxa"/>
            <w:vAlign w:val="center"/>
          </w:tcPr>
          <w:p w14:paraId="63E2E2B7" w14:textId="7888B1A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3,80</w:t>
            </w:r>
          </w:p>
        </w:tc>
        <w:tc>
          <w:tcPr>
            <w:tcW w:w="1440" w:type="dxa"/>
            <w:vAlign w:val="center"/>
          </w:tcPr>
          <w:p w14:paraId="1220790D" w14:textId="2F133F5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tcPr>
          <w:p w14:paraId="02D090CA" w14:textId="1070A10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tcPr>
          <w:p w14:paraId="164F372E" w14:textId="4BDE4F8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tcPr>
          <w:p w14:paraId="7804901D" w14:textId="2A9DBA8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tcPr>
          <w:p w14:paraId="6219A66A" w14:textId="000A51C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0540E4ED" w14:textId="457B8A7B" w:rsidR="00E8098F" w:rsidRPr="005C2228" w:rsidRDefault="00B26913"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 xml:space="preserve">.3. </w:t>
      </w:r>
      <w:r w:rsidR="003E650D" w:rsidRPr="003E650D">
        <w:rPr>
          <w:rFonts w:ascii="Times New Roman" w:hAnsi="Times New Roman"/>
          <w:b/>
          <w:iCs/>
          <w:sz w:val="24"/>
          <w:szCs w:val="24"/>
          <w:lang w:val="en-US"/>
        </w:rPr>
        <w:t>Yêu cầu kỹ thuật các lớp bọc</w:t>
      </w:r>
    </w:p>
    <w:p w14:paraId="1B0DFA0A"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Các lớp bọc của dây được sản xuất áp dụng tương ứng theo tiêu chuẩn TCVN 5935-2:2013 (IEC 60502-2) và không sử dụng các lớp màn chắn ngoài. Cụ thể như sau:</w:t>
      </w:r>
    </w:p>
    <w:p w14:paraId="023E234F" w14:textId="55BE6971" w:rsidR="003E650D" w:rsidRPr="003E650D" w:rsidRDefault="00B26913" w:rsidP="003E650D">
      <w:pPr>
        <w:pStyle w:val="BodyText"/>
        <w:ind w:firstLine="567"/>
        <w:rPr>
          <w:rFonts w:ascii="Times New Roman" w:hAnsi="Times New Roman"/>
          <w:b/>
          <w:bCs/>
          <w:i/>
          <w:sz w:val="24"/>
          <w:szCs w:val="24"/>
          <w:lang w:val="en-US"/>
        </w:rPr>
      </w:pPr>
      <w:r>
        <w:rPr>
          <w:rFonts w:ascii="Times New Roman" w:hAnsi="Times New Roman"/>
          <w:b/>
          <w:bCs/>
          <w:i/>
          <w:sz w:val="24"/>
          <w:szCs w:val="24"/>
          <w:lang w:val="en-US"/>
        </w:rPr>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1. Lớp màn chắn ruột dẫn (lớp bán dẫn trong):</w:t>
      </w:r>
    </w:p>
    <w:p w14:paraId="24DD40BA" w14:textId="673DB439"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w:t>
      </w:r>
      <w:r>
        <w:rPr>
          <w:rFonts w:ascii="Times New Roman" w:hAnsi="Times New Roman"/>
          <w:iCs/>
          <w:sz w:val="24"/>
          <w:szCs w:val="24"/>
          <w:lang w:val="vi-VN"/>
        </w:rPr>
        <w:t>;</w:t>
      </w:r>
      <w:r w:rsidRPr="003E650D">
        <w:rPr>
          <w:rFonts w:ascii="Times New Roman" w:hAnsi="Times New Roman"/>
          <w:iCs/>
          <w:sz w:val="24"/>
          <w:szCs w:val="24"/>
          <w:lang w:val="en-US"/>
        </w:rPr>
        <w:t xml:space="preserve"> </w:t>
      </w:r>
    </w:p>
    <w:p w14:paraId="5708EDCC" w14:textId="4537DA14" w:rsidR="003E650D" w:rsidRPr="003E650D" w:rsidRDefault="003E650D" w:rsidP="00B26913">
      <w:pPr>
        <w:pStyle w:val="BodyText"/>
        <w:spacing w:before="60"/>
        <w:ind w:firstLine="567"/>
        <w:rPr>
          <w:rFonts w:ascii="Times New Roman" w:hAnsi="Times New Roman"/>
          <w:iCs/>
          <w:sz w:val="24"/>
          <w:szCs w:val="24"/>
          <w:lang w:val="vi-VN"/>
        </w:rPr>
      </w:pPr>
      <w:r w:rsidRPr="003E650D">
        <w:rPr>
          <w:rFonts w:ascii="Times New Roman" w:hAnsi="Times New Roman"/>
          <w:iCs/>
          <w:sz w:val="24"/>
          <w:szCs w:val="24"/>
          <w:lang w:val="en-US"/>
        </w:rPr>
        <w:t>- Độ dày của lớp bán dẫn trong tại điểm mỏng nhất ≥ 0,3mm</w:t>
      </w:r>
      <w:r>
        <w:rPr>
          <w:rFonts w:ascii="Times New Roman" w:hAnsi="Times New Roman"/>
          <w:iCs/>
          <w:sz w:val="24"/>
          <w:szCs w:val="24"/>
          <w:lang w:val="vi-VN"/>
        </w:rPr>
        <w:t>;</w:t>
      </w:r>
    </w:p>
    <w:p w14:paraId="0C978DDE"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 Điện trở suất của lớp bán dẫn trong không được vượt quá 1.000 Ωm.</w:t>
      </w:r>
    </w:p>
    <w:p w14:paraId="2D2A4090" w14:textId="1F84E0AE" w:rsidR="003E650D" w:rsidRPr="003E650D" w:rsidRDefault="00B26913" w:rsidP="003E650D">
      <w:pPr>
        <w:pStyle w:val="BodyText"/>
        <w:ind w:firstLine="567"/>
        <w:rPr>
          <w:rFonts w:ascii="Times New Roman" w:hAnsi="Times New Roman"/>
          <w:b/>
          <w:bCs/>
          <w:i/>
          <w:sz w:val="24"/>
          <w:szCs w:val="24"/>
          <w:lang w:val="en-US"/>
        </w:rPr>
      </w:pPr>
      <w:r>
        <w:rPr>
          <w:rFonts w:ascii="Times New Roman" w:hAnsi="Times New Roman"/>
          <w:b/>
          <w:bCs/>
          <w:i/>
          <w:sz w:val="24"/>
          <w:szCs w:val="24"/>
          <w:lang w:val="en-US"/>
        </w:rPr>
        <w:lastRenderedPageBreak/>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2. Lớp cách điện chính XLPE:</w:t>
      </w:r>
    </w:p>
    <w:p w14:paraId="48FB8FA8" w14:textId="0CBAE4FA" w:rsidR="003E650D" w:rsidRPr="003E650D" w:rsidRDefault="003E650D" w:rsidP="00B26913">
      <w:pPr>
        <w:pStyle w:val="BodyText"/>
        <w:spacing w:before="60"/>
        <w:ind w:firstLine="567"/>
        <w:rPr>
          <w:rFonts w:ascii="Times New Roman" w:hAnsi="Times New Roman"/>
          <w:iCs/>
          <w:sz w:val="24"/>
          <w:szCs w:val="24"/>
          <w:lang w:val="vi-VN"/>
        </w:rPr>
      </w:pPr>
      <w:r w:rsidRPr="003E650D">
        <w:rPr>
          <w:rFonts w:ascii="Times New Roman" w:hAnsi="Times New Roman"/>
          <w:iCs/>
          <w:sz w:val="24"/>
          <w:szCs w:val="24"/>
          <w:lang w:val="en-US"/>
        </w:rPr>
        <w:t>- Lớp cách điện bằng nhựa XLPE màu tự nhiên, bao bên ngoài và được đùn ép đồng thời với lớp bán dẫn trong</w:t>
      </w:r>
      <w:r>
        <w:rPr>
          <w:rFonts w:ascii="Times New Roman" w:hAnsi="Times New Roman"/>
          <w:iCs/>
          <w:sz w:val="24"/>
          <w:szCs w:val="24"/>
          <w:lang w:val="vi-VN"/>
        </w:rPr>
        <w:t>;</w:t>
      </w:r>
    </w:p>
    <w:p w14:paraId="75C2F479"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 xml:space="preserve">- Chiều dày danh nghĩa 2,5mm (điểm mỏng nhất ≥ 2,2mm) đối với dây bọc dùng cho lưới điện 22kV và dày 4,3mm (điểm mỏng nhất ≥ 3,8mm) cho lưới điện 35kV. </w:t>
      </w:r>
    </w:p>
    <w:p w14:paraId="5329BAFF" w14:textId="365171B3" w:rsidR="003E650D" w:rsidRPr="003E650D" w:rsidRDefault="00B26913" w:rsidP="003E650D">
      <w:pPr>
        <w:pStyle w:val="BodyText"/>
        <w:ind w:firstLine="567"/>
        <w:rPr>
          <w:rFonts w:ascii="Times New Roman" w:hAnsi="Times New Roman"/>
          <w:b/>
          <w:bCs/>
          <w:i/>
          <w:sz w:val="24"/>
          <w:szCs w:val="24"/>
          <w:lang w:val="vi-VN"/>
        </w:rPr>
      </w:pPr>
      <w:r>
        <w:rPr>
          <w:rFonts w:ascii="Times New Roman" w:hAnsi="Times New Roman"/>
          <w:b/>
          <w:bCs/>
          <w:i/>
          <w:sz w:val="24"/>
          <w:szCs w:val="24"/>
          <w:lang w:val="en-US"/>
        </w:rPr>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3. Lớp vỏ ngoài bọc nhựa HDPE</w:t>
      </w:r>
      <w:r w:rsidR="003E650D">
        <w:rPr>
          <w:rFonts w:ascii="Times New Roman" w:hAnsi="Times New Roman"/>
          <w:b/>
          <w:bCs/>
          <w:i/>
          <w:sz w:val="24"/>
          <w:szCs w:val="24"/>
          <w:lang w:val="vi-VN"/>
        </w:rPr>
        <w:t>:</w:t>
      </w:r>
    </w:p>
    <w:p w14:paraId="02F797FD" w14:textId="3A5ADD7D" w:rsidR="003E650D" w:rsidRPr="003E650D" w:rsidRDefault="003E650D" w:rsidP="00B26913">
      <w:pPr>
        <w:pStyle w:val="BodyText"/>
        <w:spacing w:before="60"/>
        <w:ind w:firstLine="567"/>
        <w:rPr>
          <w:rFonts w:ascii="Times New Roman" w:hAnsi="Times New Roman"/>
          <w:iCs/>
          <w:sz w:val="24"/>
          <w:szCs w:val="24"/>
          <w:lang w:val="vi-VN"/>
        </w:rPr>
      </w:pPr>
      <w:r w:rsidRPr="003E650D">
        <w:rPr>
          <w:rFonts w:ascii="Times New Roman" w:hAnsi="Times New Roman"/>
          <w:iCs/>
          <w:sz w:val="24"/>
          <w:szCs w:val="24"/>
          <w:lang w:val="en-US"/>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r>
        <w:rPr>
          <w:rFonts w:ascii="Times New Roman" w:hAnsi="Times New Roman"/>
          <w:iCs/>
          <w:sz w:val="24"/>
          <w:szCs w:val="24"/>
          <w:lang w:val="vi-VN"/>
        </w:rPr>
        <w:t>;</w:t>
      </w:r>
    </w:p>
    <w:p w14:paraId="6F8E8618" w14:textId="6C8CAC87" w:rsidR="003E650D" w:rsidRPr="003E650D" w:rsidRDefault="003E650D" w:rsidP="00B26913">
      <w:pPr>
        <w:pStyle w:val="BodyText"/>
        <w:spacing w:before="60"/>
        <w:ind w:firstLine="567"/>
        <w:rPr>
          <w:rFonts w:ascii="Times New Roman" w:hAnsi="Times New Roman"/>
          <w:iCs/>
          <w:sz w:val="24"/>
          <w:szCs w:val="24"/>
          <w:lang w:val="vi-VN"/>
        </w:rPr>
      </w:pPr>
      <w:r w:rsidRPr="003E650D">
        <w:rPr>
          <w:rFonts w:ascii="Times New Roman" w:hAnsi="Times New Roman"/>
          <w:iCs/>
          <w:sz w:val="24"/>
          <w:szCs w:val="24"/>
          <w:lang w:val="en-US"/>
        </w:rPr>
        <w:t>- Lớp HDPE phải chịu được các tác động của môi trường ngoài trời, chống tia cực tím. Lớp HDPE có màu đen, hàm lượng tro (carbon) yêu cầu ≥ 2% và có độ dày tối danh nghĩa 1,8mm (điểm mỏng nhất ≥1,4mm)</w:t>
      </w:r>
      <w:r>
        <w:rPr>
          <w:rFonts w:ascii="Times New Roman" w:hAnsi="Times New Roman"/>
          <w:iCs/>
          <w:sz w:val="24"/>
          <w:szCs w:val="24"/>
          <w:lang w:val="vi-VN"/>
        </w:rPr>
        <w:t>;</w:t>
      </w:r>
    </w:p>
    <w:p w14:paraId="49BB47F9"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 xml:space="preserve">- Trên lớp vỏ bọc bên ngoài phải có ghi liên tục mỗi mét dài các thông số dưới đây bằng chữ dập nổi hoặc in mực không phai trên bề mặt: </w:t>
      </w:r>
    </w:p>
    <w:p w14:paraId="30C4F29A" w14:textId="6BC3BB70" w:rsidR="003E650D" w:rsidRPr="003E650D" w:rsidRDefault="003E650D" w:rsidP="00B26913">
      <w:pPr>
        <w:pStyle w:val="BodyText"/>
        <w:spacing w:before="60"/>
        <w:ind w:firstLine="567"/>
        <w:rPr>
          <w:rFonts w:ascii="Times New Roman" w:hAnsi="Times New Roman"/>
          <w:iCs/>
          <w:sz w:val="24"/>
          <w:szCs w:val="24"/>
          <w:lang w:val="vi-VN"/>
        </w:rPr>
      </w:pPr>
      <w:r w:rsidRPr="003E650D">
        <w:rPr>
          <w:rFonts w:ascii="Times New Roman" w:hAnsi="Times New Roman"/>
          <w:iCs/>
          <w:sz w:val="24"/>
          <w:szCs w:val="24"/>
          <w:lang w:val="en-US"/>
        </w:rPr>
        <w:t>+ Hãng sản xuất</w:t>
      </w:r>
      <w:r>
        <w:rPr>
          <w:rFonts w:ascii="Times New Roman" w:hAnsi="Times New Roman"/>
          <w:iCs/>
          <w:sz w:val="24"/>
          <w:szCs w:val="24"/>
          <w:lang w:val="vi-VN"/>
        </w:rPr>
        <w:t>;</w:t>
      </w:r>
    </w:p>
    <w:p w14:paraId="0E9BBAF1" w14:textId="4EFAB664" w:rsidR="003E650D" w:rsidRPr="003E650D" w:rsidRDefault="003E650D" w:rsidP="00B26913">
      <w:pPr>
        <w:pStyle w:val="BodyText"/>
        <w:spacing w:before="60"/>
        <w:ind w:firstLine="567"/>
        <w:rPr>
          <w:rFonts w:ascii="Times New Roman" w:hAnsi="Times New Roman"/>
          <w:iCs/>
          <w:sz w:val="24"/>
          <w:szCs w:val="24"/>
          <w:lang w:val="vi-VN"/>
        </w:rPr>
      </w:pPr>
      <w:r w:rsidRPr="003E650D">
        <w:rPr>
          <w:rFonts w:ascii="Times New Roman" w:hAnsi="Times New Roman"/>
          <w:iCs/>
          <w:sz w:val="24"/>
          <w:szCs w:val="24"/>
          <w:lang w:val="en-US"/>
        </w:rPr>
        <w:t>+ Năm sản xuất (ghi 4 chữ số)</w:t>
      </w:r>
      <w:r>
        <w:rPr>
          <w:rFonts w:ascii="Times New Roman" w:hAnsi="Times New Roman"/>
          <w:iCs/>
          <w:sz w:val="24"/>
          <w:szCs w:val="24"/>
          <w:lang w:val="vi-VN"/>
        </w:rPr>
        <w:t>;</w:t>
      </w:r>
    </w:p>
    <w:p w14:paraId="075F5D7C" w14:textId="0333FA2A" w:rsidR="003E650D" w:rsidRPr="003E650D" w:rsidRDefault="003E650D" w:rsidP="00B26913">
      <w:pPr>
        <w:pStyle w:val="BodyText"/>
        <w:spacing w:before="60"/>
        <w:ind w:firstLine="567"/>
        <w:rPr>
          <w:rFonts w:ascii="Times New Roman" w:hAnsi="Times New Roman"/>
          <w:iCs/>
          <w:sz w:val="24"/>
          <w:szCs w:val="24"/>
          <w:lang w:val="vi-VN"/>
        </w:rPr>
      </w:pPr>
      <w:r w:rsidRPr="003E650D">
        <w:rPr>
          <w:rFonts w:ascii="Times New Roman" w:hAnsi="Times New Roman"/>
          <w:iCs/>
          <w:sz w:val="24"/>
          <w:szCs w:val="24"/>
          <w:lang w:val="en-US"/>
        </w:rPr>
        <w:t>+ Chất liệu và tiết diện ruột dẫn</w:t>
      </w:r>
      <w:r>
        <w:rPr>
          <w:rFonts w:ascii="Times New Roman" w:hAnsi="Times New Roman"/>
          <w:iCs/>
          <w:sz w:val="24"/>
          <w:szCs w:val="24"/>
          <w:lang w:val="vi-VN"/>
        </w:rPr>
        <w:t>;</w:t>
      </w:r>
    </w:p>
    <w:p w14:paraId="70921EC8"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 xml:space="preserve">+ Ký hiệu theo từng lớp, có độ dày của lớp XLPE </w:t>
      </w:r>
      <w:r w:rsidRPr="003E650D">
        <w:rPr>
          <w:rFonts w:ascii="Times New Roman" w:hAnsi="Times New Roman"/>
          <w:iCs/>
          <w:sz w:val="24"/>
          <w:szCs w:val="24"/>
          <w:lang w:val="en-US"/>
        </w:rPr>
        <w:tab/>
        <w:t xml:space="preserve"> </w:t>
      </w:r>
    </w:p>
    <w:p w14:paraId="30B3DC76"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t>Ví dụ: XXX - 2025 - ACSR 95/16 - XLPE2,5 / HDPE</w:t>
      </w:r>
    </w:p>
    <w:p w14:paraId="7F1D73CE"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r>
      <w:r w:rsidRPr="003E650D">
        <w:rPr>
          <w:rFonts w:ascii="Times New Roman" w:hAnsi="Times New Roman"/>
          <w:iCs/>
          <w:sz w:val="24"/>
          <w:szCs w:val="24"/>
          <w:lang w:val="en-US"/>
        </w:rPr>
        <w:tab/>
        <w:t xml:space="preserve"> XXX - 2025 - AC 120/27 - XLPE4,3 / HDPE</w:t>
      </w:r>
    </w:p>
    <w:p w14:paraId="27F096FB"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(Trong đó XXX là tên hoặc thương hiệu nhà sản xuất)</w:t>
      </w:r>
    </w:p>
    <w:p w14:paraId="53DCD973" w14:textId="77777777" w:rsidR="003E650D" w:rsidRPr="003E650D" w:rsidRDefault="003E650D" w:rsidP="00B26913">
      <w:pPr>
        <w:pStyle w:val="BodyText"/>
        <w:spacing w:before="60"/>
        <w:ind w:firstLine="567"/>
        <w:rPr>
          <w:rFonts w:ascii="Times New Roman" w:hAnsi="Times New Roman"/>
          <w:iCs/>
          <w:sz w:val="24"/>
          <w:szCs w:val="24"/>
          <w:lang w:val="en-US"/>
        </w:rPr>
      </w:pPr>
      <w:r w:rsidRPr="003E650D">
        <w:rPr>
          <w:rFonts w:ascii="Times New Roman" w:hAnsi="Times New Roman"/>
          <w:iCs/>
          <w:sz w:val="24"/>
          <w:szCs w:val="24"/>
          <w:lang w:val="en-US"/>
        </w:rPr>
        <w:t>+ Số đếm đơn vị mét.</w:t>
      </w:r>
    </w:p>
    <w:p w14:paraId="17296A1A" w14:textId="77777777" w:rsidR="003E650D" w:rsidRDefault="003E650D" w:rsidP="003E650D">
      <w:pPr>
        <w:pStyle w:val="BodyText"/>
        <w:spacing w:before="120" w:after="120"/>
        <w:ind w:firstLine="567"/>
        <w:rPr>
          <w:rFonts w:ascii="Times New Roman" w:hAnsi="Times New Roman"/>
          <w:iCs/>
          <w:sz w:val="24"/>
          <w:szCs w:val="24"/>
          <w:lang w:val="vi-VN"/>
        </w:rPr>
      </w:pPr>
      <w:r w:rsidRPr="003E650D">
        <w:rPr>
          <w:rFonts w:ascii="Times New Roman" w:hAnsi="Times New Roman"/>
          <w:b/>
          <w:bCs/>
          <w:i/>
          <w:sz w:val="24"/>
          <w:szCs w:val="24"/>
          <w:lang w:val="en-US"/>
        </w:rPr>
        <w:t>Lưu ý</w:t>
      </w:r>
      <w:r w:rsidRPr="003E650D">
        <w:rPr>
          <w:rFonts w:ascii="Times New Roman" w:hAnsi="Times New Roman"/>
          <w:iCs/>
          <w:sz w:val="24"/>
          <w:szCs w:val="24"/>
          <w:lang w:val="en-US"/>
        </w:rPr>
        <w:t>: Nghiêm cấm việc ghi cấp điện áp lên lớp vỏ bọc HDPE do loại dây này không có lớp màn chắn cách điện và chỉ được vận hành khi lắp đặt trên các sứ cách điện tiêu chuẩn.</w:t>
      </w:r>
    </w:p>
    <w:p w14:paraId="039D77F3" w14:textId="70A6B504" w:rsidR="003E650D" w:rsidRPr="005C2228" w:rsidRDefault="00B26913" w:rsidP="003E650D">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3E650D">
        <w:rPr>
          <w:rFonts w:ascii="Times New Roman" w:hAnsi="Times New Roman"/>
          <w:b/>
          <w:iCs/>
          <w:sz w:val="24"/>
          <w:szCs w:val="24"/>
          <w:lang w:val="vi-VN"/>
        </w:rPr>
        <w:t>.4.</w:t>
      </w:r>
      <w:r w:rsidR="003E650D" w:rsidRPr="005C2228">
        <w:rPr>
          <w:rFonts w:ascii="Times New Roman" w:hAnsi="Times New Roman"/>
          <w:b/>
          <w:iCs/>
          <w:sz w:val="24"/>
          <w:szCs w:val="24"/>
          <w:lang w:val="en-US"/>
        </w:rPr>
        <w:t xml:space="preserve"> Nhận diện thương hiệu</w:t>
      </w:r>
    </w:p>
    <w:p w14:paraId="4B0F529C"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Hàng hóa cung cấp cho gói thầu phải có nhận diện thương hiệu được quy định như sau:</w:t>
      </w:r>
    </w:p>
    <w:p w14:paraId="25E10064" w14:textId="0596ADAE" w:rsidR="003E650D" w:rsidRPr="003E650D" w:rsidRDefault="00B26913" w:rsidP="003E650D">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3E650D">
        <w:rPr>
          <w:rFonts w:ascii="Times New Roman" w:hAnsi="Times New Roman"/>
          <w:b/>
          <w:i/>
          <w:sz w:val="24"/>
          <w:szCs w:val="24"/>
          <w:lang w:val="vi-VN"/>
        </w:rPr>
        <w:t>.4</w:t>
      </w:r>
      <w:r w:rsidR="003E650D" w:rsidRPr="003E650D">
        <w:rPr>
          <w:rFonts w:ascii="Times New Roman" w:hAnsi="Times New Roman"/>
          <w:b/>
          <w:i/>
          <w:sz w:val="24"/>
          <w:szCs w:val="24"/>
          <w:lang w:val="en-US"/>
        </w:rPr>
        <w:t>.1. Mẫu nhận diện thương hiệu của EVNNPC:</w:t>
      </w:r>
    </w:p>
    <w:tbl>
      <w:tblPr>
        <w:tblW w:w="0" w:type="auto"/>
        <w:jc w:val="center"/>
        <w:tblLook w:val="04A0" w:firstRow="1" w:lastRow="0" w:firstColumn="1" w:lastColumn="0" w:noHBand="0" w:noVBand="1"/>
      </w:tblPr>
      <w:tblGrid>
        <w:gridCol w:w="1459"/>
        <w:gridCol w:w="1876"/>
      </w:tblGrid>
      <w:tr w:rsidR="003E650D" w:rsidRPr="005C2228" w14:paraId="05AC6F03" w14:textId="77777777" w:rsidTr="00693259">
        <w:trPr>
          <w:jc w:val="center"/>
        </w:trPr>
        <w:tc>
          <w:tcPr>
            <w:tcW w:w="1459" w:type="dxa"/>
            <w:vAlign w:val="center"/>
          </w:tcPr>
          <w:p w14:paraId="43D8CE60" w14:textId="77777777" w:rsidR="003E650D" w:rsidRPr="005C2228" w:rsidRDefault="003E650D" w:rsidP="00693259">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509DD87A" wp14:editId="091A2999">
                  <wp:extent cx="428625" cy="381000"/>
                  <wp:effectExtent l="0" t="0" r="0" b="0"/>
                  <wp:docPr id="2117643545" name="Picture 2117643545"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F720EBE" w14:textId="77777777" w:rsidR="003E650D" w:rsidRPr="005C2228" w:rsidRDefault="003E650D" w:rsidP="00693259">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432B6D6D" w14:textId="77777777" w:rsidR="003E650D" w:rsidRPr="005C2228" w:rsidRDefault="003E650D" w:rsidP="00B26913">
      <w:pPr>
        <w:pStyle w:val="BodyText"/>
        <w:spacing w:before="60" w:after="6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p>
    <w:p w14:paraId="7411D64C" w14:textId="3CD9BFE7" w:rsidR="003E650D" w:rsidRDefault="003E650D" w:rsidP="00B26913">
      <w:pPr>
        <w:pStyle w:val="BodyText"/>
        <w:spacing w:before="60" w:after="60"/>
        <w:ind w:firstLine="567"/>
        <w:rPr>
          <w:rFonts w:asciiTheme="minorHAnsi" w:hAnsiTheme="minorHAnsi"/>
          <w:lang w:val="vi-VN"/>
        </w:rPr>
      </w:pPr>
      <w:r w:rsidRPr="005C2228">
        <w:rPr>
          <w:rFonts w:ascii="Times New Roman" w:hAnsi="Times New Roman"/>
          <w:bCs/>
          <w:iCs/>
          <w:sz w:val="24"/>
          <w:szCs w:val="24"/>
          <w:lang w:val="en-US"/>
        </w:rPr>
        <w:t xml:space="preserve">- 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r>
        <w:rPr>
          <w:rFonts w:asciiTheme="minorHAnsi" w:hAnsiTheme="minorHAnsi"/>
          <w:lang w:val="vi-VN"/>
        </w:rPr>
        <w:t>.</w:t>
      </w:r>
    </w:p>
    <w:p w14:paraId="779DD1B4" w14:textId="6B4F2FA3" w:rsidR="003E650D" w:rsidRPr="003E650D" w:rsidRDefault="00B26913" w:rsidP="003E650D">
      <w:pPr>
        <w:pStyle w:val="BodyText"/>
        <w:ind w:firstLine="567"/>
        <w:rPr>
          <w:rFonts w:ascii="Times New Roman" w:hAnsi="Times New Roman"/>
          <w:b/>
          <w:i/>
          <w:sz w:val="24"/>
          <w:szCs w:val="24"/>
          <w:lang w:val="vi-VN"/>
        </w:rPr>
      </w:pPr>
      <w:r>
        <w:rPr>
          <w:rFonts w:ascii="Times New Roman" w:hAnsi="Times New Roman"/>
          <w:b/>
          <w:i/>
          <w:sz w:val="24"/>
          <w:szCs w:val="24"/>
          <w:lang w:val="en-US"/>
        </w:rPr>
        <w:t>1</w:t>
      </w:r>
      <w:r w:rsidR="003E650D" w:rsidRPr="003E650D">
        <w:rPr>
          <w:rFonts w:ascii="Times New Roman" w:hAnsi="Times New Roman"/>
          <w:b/>
          <w:i/>
          <w:sz w:val="24"/>
          <w:szCs w:val="24"/>
          <w:lang w:val="vi-VN"/>
        </w:rPr>
        <w:t>.4.2. Trên vỏ ngoài cùng của dây bọc:</w:t>
      </w:r>
    </w:p>
    <w:p w14:paraId="7C82D6DB" w14:textId="68DE7C63" w:rsidR="003E650D" w:rsidRPr="003E650D" w:rsidRDefault="003E650D" w:rsidP="00B26913">
      <w:pPr>
        <w:pStyle w:val="BodyText"/>
        <w:spacing w:before="60"/>
        <w:ind w:firstLine="567"/>
        <w:rPr>
          <w:rFonts w:ascii="Times New Roman" w:hAnsi="Times New Roman"/>
          <w:bCs/>
          <w:iCs/>
          <w:sz w:val="24"/>
          <w:szCs w:val="24"/>
          <w:lang w:val="vi-VN"/>
        </w:rPr>
      </w:pPr>
      <w:r w:rsidRPr="003E650D">
        <w:rPr>
          <w:rFonts w:ascii="Times New Roman" w:hAnsi="Times New Roman"/>
          <w:bCs/>
          <w:iCs/>
          <w:sz w:val="24"/>
          <w:szCs w:val="24"/>
          <w:lang w:val="vi-VN"/>
        </w:rPr>
        <w:t xml:space="preserve">- Trước các thông số của dây bọc in trên vỏ ngoài cùng nêu </w:t>
      </w:r>
      <w:r w:rsidR="002E38F4">
        <w:rPr>
          <w:rFonts w:ascii="Times New Roman" w:hAnsi="Times New Roman"/>
          <w:bCs/>
          <w:iCs/>
          <w:sz w:val="24"/>
          <w:szCs w:val="24"/>
          <w:lang w:val="vi-VN"/>
        </w:rPr>
        <w:t>ở trên</w:t>
      </w:r>
      <w:r w:rsidRPr="003E650D">
        <w:rPr>
          <w:rFonts w:ascii="Times New Roman" w:hAnsi="Times New Roman"/>
          <w:bCs/>
          <w:iCs/>
          <w:sz w:val="24"/>
          <w:szCs w:val="24"/>
          <w:lang w:val="vi-VN"/>
        </w:rPr>
        <w:t xml:space="preserve">, phải in thêm nhận diện thương hiệu của EVNNPC như khoản </w:t>
      </w:r>
      <w:r w:rsidR="002E38F4">
        <w:rPr>
          <w:rFonts w:ascii="Times New Roman" w:hAnsi="Times New Roman"/>
          <w:bCs/>
          <w:iCs/>
          <w:sz w:val="24"/>
          <w:szCs w:val="24"/>
          <w:lang w:val="vi-VN"/>
        </w:rPr>
        <w:t>2.4.</w:t>
      </w:r>
      <w:r w:rsidRPr="003E650D">
        <w:rPr>
          <w:rFonts w:ascii="Times New Roman" w:hAnsi="Times New Roman"/>
          <w:bCs/>
          <w:iCs/>
          <w:sz w:val="24"/>
          <w:szCs w:val="24"/>
          <w:lang w:val="vi-VN"/>
        </w:rPr>
        <w:t>1</w:t>
      </w:r>
      <w:r w:rsidR="002E38F4">
        <w:rPr>
          <w:rFonts w:ascii="Times New Roman" w:hAnsi="Times New Roman"/>
          <w:bCs/>
          <w:iCs/>
          <w:sz w:val="24"/>
          <w:szCs w:val="24"/>
          <w:lang w:val="vi-VN"/>
        </w:rPr>
        <w:t>;</w:t>
      </w:r>
    </w:p>
    <w:p w14:paraId="42798220" w14:textId="2EFF0206" w:rsidR="003E650D" w:rsidRPr="003E650D" w:rsidRDefault="003E650D" w:rsidP="00B26913">
      <w:pPr>
        <w:pStyle w:val="BodyText"/>
        <w:spacing w:before="60"/>
        <w:ind w:firstLine="567"/>
        <w:rPr>
          <w:rFonts w:ascii="Times New Roman" w:hAnsi="Times New Roman"/>
          <w:bCs/>
          <w:iCs/>
          <w:sz w:val="24"/>
          <w:szCs w:val="24"/>
          <w:lang w:val="vi-VN"/>
        </w:rPr>
      </w:pPr>
      <w:r w:rsidRPr="003E650D">
        <w:rPr>
          <w:rFonts w:ascii="Times New Roman" w:hAnsi="Times New Roman"/>
          <w:bCs/>
          <w:iCs/>
          <w:sz w:val="24"/>
          <w:szCs w:val="24"/>
          <w:lang w:val="vi-VN"/>
        </w:rPr>
        <w:t>- Tùy theo công nghệ in của nhà sản xuất, có thể in màu hoặc đen/trắng, yêu cầu in rõ ràng sắc nét và không phai trong quá trình sử dụng</w:t>
      </w:r>
      <w:r w:rsidR="002E38F4">
        <w:rPr>
          <w:rFonts w:ascii="Times New Roman" w:hAnsi="Times New Roman"/>
          <w:bCs/>
          <w:iCs/>
          <w:sz w:val="24"/>
          <w:szCs w:val="24"/>
          <w:lang w:val="vi-VN"/>
        </w:rPr>
        <w:t>;</w:t>
      </w:r>
    </w:p>
    <w:p w14:paraId="4A81D520" w14:textId="07FD66B1" w:rsidR="003E650D" w:rsidRPr="003E650D" w:rsidRDefault="003E650D" w:rsidP="00B26913">
      <w:pPr>
        <w:pStyle w:val="BodyText"/>
        <w:spacing w:before="60"/>
        <w:ind w:firstLine="567"/>
        <w:rPr>
          <w:rFonts w:ascii="Times New Roman" w:hAnsi="Times New Roman"/>
          <w:bCs/>
          <w:iCs/>
          <w:sz w:val="24"/>
          <w:szCs w:val="24"/>
          <w:lang w:val="vi-VN"/>
        </w:rPr>
      </w:pPr>
      <w:r w:rsidRPr="003E650D">
        <w:rPr>
          <w:rFonts w:ascii="Times New Roman" w:hAnsi="Times New Roman"/>
          <w:bCs/>
          <w:iCs/>
          <w:sz w:val="24"/>
          <w:szCs w:val="24"/>
          <w:lang w:val="vi-VN"/>
        </w:rPr>
        <w:t>- Kích cỡ phần chữ nhận diện thương hiệu tương đương cỡ chữ in thông tin dây bọc. Kích cỡ của phần logo có đường kính từ 1,5 đến 2,5 lần cỡ chữ</w:t>
      </w:r>
      <w:r w:rsidR="002E38F4">
        <w:rPr>
          <w:rFonts w:ascii="Times New Roman" w:hAnsi="Times New Roman"/>
          <w:bCs/>
          <w:iCs/>
          <w:sz w:val="24"/>
          <w:szCs w:val="24"/>
          <w:lang w:val="vi-VN"/>
        </w:rPr>
        <w:t>;</w:t>
      </w:r>
    </w:p>
    <w:p w14:paraId="0F65892A" w14:textId="71D9FBBF" w:rsidR="003E650D" w:rsidRPr="003E650D" w:rsidRDefault="003E650D" w:rsidP="00B26913">
      <w:pPr>
        <w:pStyle w:val="BodyText"/>
        <w:spacing w:before="60"/>
        <w:ind w:firstLine="567"/>
        <w:rPr>
          <w:rFonts w:ascii="Times New Roman" w:hAnsi="Times New Roman"/>
          <w:bCs/>
          <w:iCs/>
          <w:sz w:val="24"/>
          <w:szCs w:val="24"/>
          <w:lang w:val="vi-VN"/>
        </w:rPr>
      </w:pPr>
      <w:r w:rsidRPr="003E650D">
        <w:rPr>
          <w:rFonts w:ascii="Times New Roman" w:hAnsi="Times New Roman"/>
          <w:bCs/>
          <w:iCs/>
          <w:sz w:val="24"/>
          <w:szCs w:val="24"/>
          <w:lang w:val="vi-VN"/>
        </w:rPr>
        <w:t>- Trường hợp số lượng mua sắm nhỏ lẻ (dưới 300m) có thể không áp dụng yêu cầu này.</w:t>
      </w:r>
    </w:p>
    <w:p w14:paraId="6B570A6F" w14:textId="3034AB8B" w:rsidR="003E650D" w:rsidRPr="002E38F4" w:rsidRDefault="00B26913" w:rsidP="003E650D">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2E38F4">
        <w:rPr>
          <w:rFonts w:ascii="Times New Roman" w:hAnsi="Times New Roman"/>
          <w:b/>
          <w:i/>
          <w:sz w:val="24"/>
          <w:szCs w:val="24"/>
          <w:lang w:val="en-US"/>
        </w:rPr>
        <w:t>.</w:t>
      </w:r>
      <w:r w:rsidR="003E650D" w:rsidRPr="002E38F4">
        <w:rPr>
          <w:rFonts w:ascii="Times New Roman" w:hAnsi="Times New Roman"/>
          <w:b/>
          <w:i/>
          <w:sz w:val="24"/>
          <w:szCs w:val="24"/>
          <w:lang w:val="vi-VN"/>
        </w:rPr>
        <w:t>4</w:t>
      </w:r>
      <w:r w:rsidR="003E650D" w:rsidRPr="002E38F4">
        <w:rPr>
          <w:rFonts w:ascii="Times New Roman" w:hAnsi="Times New Roman"/>
          <w:b/>
          <w:i/>
          <w:sz w:val="24"/>
          <w:szCs w:val="24"/>
          <w:lang w:val="en-US"/>
        </w:rPr>
        <w:t>.</w:t>
      </w:r>
      <w:r w:rsidR="002E38F4" w:rsidRPr="002E38F4">
        <w:rPr>
          <w:rFonts w:ascii="Times New Roman" w:hAnsi="Times New Roman"/>
          <w:b/>
          <w:i/>
          <w:sz w:val="24"/>
          <w:szCs w:val="24"/>
          <w:lang w:val="vi-VN"/>
        </w:rPr>
        <w:t>3</w:t>
      </w:r>
      <w:r w:rsidR="003E650D" w:rsidRPr="002E38F4">
        <w:rPr>
          <w:rFonts w:ascii="Times New Roman" w:hAnsi="Times New Roman"/>
          <w:b/>
          <w:i/>
          <w:sz w:val="24"/>
          <w:szCs w:val="24"/>
          <w:lang w:val="en-US"/>
        </w:rPr>
        <w:t>. Trên lô quấn dây:</w:t>
      </w:r>
    </w:p>
    <w:p w14:paraId="053822AA" w14:textId="77777777" w:rsidR="003E650D" w:rsidRPr="005C2228" w:rsidRDefault="003E650D" w:rsidP="00B26913">
      <w:pPr>
        <w:pStyle w:val="BodyText"/>
        <w:spacing w:before="6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p>
    <w:p w14:paraId="55967B3E" w14:textId="77777777" w:rsidR="003E650D" w:rsidRPr="005C2228" w:rsidRDefault="003E650D" w:rsidP="00B26913">
      <w:pPr>
        <w:pStyle w:val="BodyText"/>
        <w:spacing w:before="60"/>
        <w:ind w:firstLine="567"/>
        <w:rPr>
          <w:rFonts w:ascii="Times New Roman" w:hAnsi="Times New Roman"/>
          <w:bCs/>
          <w:iCs/>
          <w:sz w:val="24"/>
          <w:szCs w:val="24"/>
          <w:lang w:val="en-US"/>
        </w:rPr>
      </w:pPr>
      <w:r w:rsidRPr="005C2228">
        <w:rPr>
          <w:rFonts w:ascii="Times New Roman" w:hAnsi="Times New Roman"/>
          <w:bCs/>
          <w:iCs/>
          <w:sz w:val="24"/>
          <w:szCs w:val="24"/>
          <w:lang w:val="en-US"/>
        </w:rPr>
        <w:lastRenderedPageBreak/>
        <w:t>- Kích cỡ phần logo đường kính từ 10÷15cm, phần chữ cao từ 5÷7cm;</w:t>
      </w:r>
    </w:p>
    <w:p w14:paraId="41EF05FD" w14:textId="0902EF2A" w:rsidR="003E650D" w:rsidRDefault="003E650D" w:rsidP="00B26913">
      <w:pPr>
        <w:pStyle w:val="BodyText"/>
        <w:spacing w:before="60"/>
        <w:ind w:firstLine="567"/>
        <w:rPr>
          <w:rFonts w:ascii="Times New Roman" w:hAnsi="Times New Roman"/>
          <w:iCs/>
          <w:sz w:val="24"/>
          <w:szCs w:val="24"/>
          <w:lang w:val="vi-VN"/>
        </w:rPr>
      </w:pPr>
      <w:r w:rsidRPr="005C2228">
        <w:rPr>
          <w:rFonts w:ascii="Times New Roman" w:hAnsi="Times New Roman"/>
          <w:bCs/>
          <w:iCs/>
          <w:sz w:val="24"/>
          <w:szCs w:val="24"/>
          <w:lang w:val="en-US"/>
        </w:rPr>
        <w:t>- Có thể sơn trực tiếp lên lô quấn dây hoặc in lên tấm nhãn gắn lên.</w:t>
      </w:r>
    </w:p>
    <w:p w14:paraId="71E0DC83" w14:textId="46CEAD66" w:rsidR="00E8098F" w:rsidRPr="005C2228" w:rsidRDefault="00B26913"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w:t>
      </w:r>
      <w:r w:rsidR="002E38F4">
        <w:rPr>
          <w:rFonts w:ascii="Times New Roman" w:hAnsi="Times New Roman"/>
          <w:b/>
          <w:iCs/>
          <w:sz w:val="24"/>
          <w:szCs w:val="24"/>
          <w:lang w:val="vi-VN"/>
        </w:rPr>
        <w:t>5</w:t>
      </w:r>
      <w:r w:rsidR="00E8098F" w:rsidRPr="005C2228">
        <w:rPr>
          <w:rFonts w:ascii="Times New Roman" w:hAnsi="Times New Roman"/>
          <w:b/>
          <w:iCs/>
          <w:sz w:val="24"/>
          <w:szCs w:val="24"/>
          <w:lang w:val="en-US"/>
        </w:rPr>
        <w:t>. Yêu cầu về kiểm tra thử nghiệm</w:t>
      </w:r>
    </w:p>
    <w:p w14:paraId="5A78938F" w14:textId="113EA86D" w:rsidR="00E8098F" w:rsidRPr="005C2228" w:rsidRDefault="002E38F4" w:rsidP="00B26913">
      <w:pPr>
        <w:pStyle w:val="BodyText"/>
        <w:spacing w:before="60" w:after="60"/>
        <w:ind w:firstLine="567"/>
        <w:rPr>
          <w:rFonts w:ascii="Times New Roman" w:hAnsi="Times New Roman"/>
          <w:iCs/>
          <w:sz w:val="24"/>
          <w:szCs w:val="24"/>
        </w:rPr>
      </w:pPr>
      <w:r w:rsidRPr="002E38F4">
        <w:rPr>
          <w:rFonts w:ascii="Times New Roman" w:hAnsi="Times New Roman"/>
          <w:iCs/>
          <w:sz w:val="24"/>
          <w:szCs w:val="24"/>
          <w:lang w:val="en-US"/>
        </w:rPr>
        <w:t>Yêu cầu về kiểm tra thử nghiệm được thực hiện dựa theo các tiêu chuẩn: TCVN 5064, TCVN 8090, TCVN 6483, TCVN6612, IEC 60228:2004, TCVN 5844, TCVN 5935, IEC60502, TCVN 12226 và các tiêu chuẩn khác liên quan</w:t>
      </w:r>
      <w:r w:rsidR="00E8098F" w:rsidRPr="005C2228">
        <w:rPr>
          <w:rFonts w:ascii="Times New Roman" w:hAnsi="Times New Roman"/>
          <w:iCs/>
          <w:sz w:val="24"/>
          <w:szCs w:val="24"/>
        </w:rPr>
        <w:t>.</w:t>
      </w:r>
    </w:p>
    <w:p w14:paraId="5EC1CC75" w14:textId="5FEE6ED5" w:rsidR="00E8098F" w:rsidRPr="002E38F4" w:rsidRDefault="00B26913" w:rsidP="00E8098F">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E8098F" w:rsidRPr="002E38F4">
        <w:rPr>
          <w:rFonts w:ascii="Times New Roman" w:hAnsi="Times New Roman"/>
          <w:b/>
          <w:i/>
          <w:sz w:val="24"/>
          <w:szCs w:val="24"/>
          <w:lang w:val="en-US"/>
        </w:rPr>
        <w:t>.</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.1. Kiểm tra thử nghiệm xuất xưởng:</w:t>
      </w:r>
    </w:p>
    <w:p w14:paraId="11363AAF"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68761839"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Các hạng mục cần kiểm tra thử nghiệm như sau:</w:t>
      </w:r>
    </w:p>
    <w:p w14:paraId="158C3BF2" w14:textId="6D6860E8"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Kiểm tra ngoại quan, đo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3FE46258" w14:textId="5134B09D"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xml:space="preserve">+ Điện trở 1 chiều của 1 km dây dẫn ở </w:t>
      </w:r>
      <w:r w:rsidRPr="002E38F4">
        <w:rPr>
          <w:rFonts w:ascii="Times New Roman" w:eastAsia="Calibri" w:hAnsi="Times New Roman"/>
          <w:iCs/>
          <w:sz w:val="22"/>
          <w:szCs w:val="28"/>
          <w:lang w:val="en-US" w:eastAsia="en-US"/>
        </w:rPr>
        <w:t>20</w:t>
      </w:r>
      <w:r w:rsidRPr="002E38F4">
        <w:rPr>
          <w:rFonts w:ascii="Times New Roman" w:eastAsia="Calibri" w:hAnsi="Times New Roman"/>
          <w:iCs/>
          <w:sz w:val="22"/>
          <w:szCs w:val="28"/>
          <w:lang w:val="en-US" w:eastAsia="en-US"/>
        </w:rPr>
        <w:sym w:font="Symbol" w:char="F0B0"/>
      </w:r>
      <w:r w:rsidRPr="002E38F4">
        <w:rPr>
          <w:rFonts w:ascii="Times New Roman" w:eastAsia="Calibri" w:hAnsi="Times New Roman"/>
          <w:iCs/>
          <w:sz w:val="22"/>
          <w:szCs w:val="28"/>
          <w:lang w:val="en-US" w:eastAsia="en-US"/>
        </w:rPr>
        <w:t>C</w:t>
      </w:r>
      <w:r>
        <w:rPr>
          <w:rFonts w:ascii="Times New Roman" w:eastAsia="Calibri" w:hAnsi="Times New Roman"/>
          <w:iCs/>
          <w:sz w:val="22"/>
          <w:szCs w:val="28"/>
          <w:lang w:val="vi-VN" w:eastAsia="en-US"/>
        </w:rPr>
        <w:t>;</w:t>
      </w:r>
    </w:p>
    <w:p w14:paraId="379DA2FC" w14:textId="585A975F"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Thử điện áp chịu đựng ngắn hạn tần số 50Hz</w:t>
      </w:r>
      <w:r>
        <w:rPr>
          <w:rFonts w:ascii="Times New Roman" w:hAnsi="Times New Roman"/>
          <w:iCs/>
          <w:sz w:val="24"/>
          <w:szCs w:val="24"/>
          <w:lang w:val="vi-VN"/>
        </w:rPr>
        <w:t>;</w:t>
      </w:r>
    </w:p>
    <w:p w14:paraId="35826F4B" w14:textId="266DF15A"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Chiều dày các lớp bọc: (i) Giá trị trung bình; (ii) Giá trị nhỏ nhất</w:t>
      </w:r>
      <w:r>
        <w:rPr>
          <w:rFonts w:ascii="Times New Roman" w:hAnsi="Times New Roman"/>
          <w:iCs/>
          <w:sz w:val="24"/>
          <w:szCs w:val="24"/>
          <w:lang w:val="vi-VN"/>
        </w:rPr>
        <w:t>;</w:t>
      </w:r>
    </w:p>
    <w:p w14:paraId="67E5BFAB" w14:textId="62D0DB5E"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5CC7722" w14:textId="0B4BF8A9" w:rsidR="00E8098F" w:rsidRPr="002E38F4" w:rsidRDefault="00B26913" w:rsidP="00E8098F">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.2. Thử nghiệm điển hình:</w:t>
      </w:r>
    </w:p>
    <w:p w14:paraId="33DCA8B0" w14:textId="77777777"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3340442D" w14:textId="77777777"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xml:space="preserve">- Các thử nghiệm điển hình gồm các hạng mục sau: </w:t>
      </w:r>
    </w:p>
    <w:p w14:paraId="43843CD4" w14:textId="42ECADA2"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Kiểm tra bề mặt,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31E599F" w14:textId="0CCE048F"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Bội số bước xoắn và chiều xoắn từng lớp</w:t>
      </w:r>
      <w:r>
        <w:rPr>
          <w:rFonts w:ascii="Times New Roman" w:hAnsi="Times New Roman"/>
          <w:iCs/>
          <w:sz w:val="24"/>
          <w:szCs w:val="24"/>
          <w:lang w:val="vi-VN"/>
        </w:rPr>
        <w:t>;</w:t>
      </w:r>
    </w:p>
    <w:p w14:paraId="7E6102F9" w14:textId="56919A38"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Đường kính sợi dẫn, đường kính ruột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6ABBFEF8" w14:textId="2AD63FFF"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Điện trở 1 chiều dây dẫn ở 20</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9315B51" w14:textId="7861D175"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89097F" w14:textId="5BAD5BB4"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Thử nghiệm độ bám dính và hàm lượng lớp mạ kẽm</w:t>
      </w:r>
      <w:r>
        <w:rPr>
          <w:rFonts w:ascii="Times New Roman" w:hAnsi="Times New Roman"/>
          <w:iCs/>
          <w:sz w:val="24"/>
          <w:szCs w:val="24"/>
          <w:lang w:val="vi-VN"/>
        </w:rPr>
        <w:t>;</w:t>
      </w:r>
    </w:p>
    <w:p w14:paraId="753E0328" w14:textId="24A3FF4E"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Số lần bẻ gập của sợi nhôm</w:t>
      </w:r>
      <w:r>
        <w:rPr>
          <w:rFonts w:ascii="Times New Roman" w:hAnsi="Times New Roman"/>
          <w:iCs/>
          <w:sz w:val="24"/>
          <w:szCs w:val="24"/>
          <w:lang w:val="vi-VN"/>
        </w:rPr>
        <w:t>;</w:t>
      </w:r>
    </w:p>
    <w:p w14:paraId="670C144F" w14:textId="428610ED"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bán dẫn trong</w:t>
      </w:r>
      <w:r>
        <w:rPr>
          <w:rFonts w:ascii="Times New Roman" w:hAnsi="Times New Roman"/>
          <w:iCs/>
          <w:sz w:val="24"/>
          <w:szCs w:val="24"/>
          <w:lang w:val="vi-VN"/>
        </w:rPr>
        <w:t>;</w:t>
      </w:r>
    </w:p>
    <w:p w14:paraId="5574016D" w14:textId="2C4439C7"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cách điện XLPE</w:t>
      </w:r>
      <w:r>
        <w:rPr>
          <w:rFonts w:ascii="Times New Roman" w:hAnsi="Times New Roman"/>
          <w:iCs/>
          <w:sz w:val="24"/>
          <w:szCs w:val="24"/>
          <w:lang w:val="vi-VN"/>
        </w:rPr>
        <w:t>;</w:t>
      </w:r>
    </w:p>
    <w:p w14:paraId="5E678D8F" w14:textId="50694D6D"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vỏ ngoài HDPE</w:t>
      </w:r>
      <w:r>
        <w:rPr>
          <w:rFonts w:ascii="Times New Roman" w:hAnsi="Times New Roman"/>
          <w:iCs/>
          <w:sz w:val="24"/>
          <w:szCs w:val="24"/>
          <w:lang w:val="vi-VN"/>
        </w:rPr>
        <w:t>;</w:t>
      </w:r>
    </w:p>
    <w:p w14:paraId="45AE946B" w14:textId="72CC2909"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5580B52C" w14:textId="1D4F2154"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5B32CD4" w14:textId="7FBE4C15"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 sau lão hóa 135</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CBA4AD" w14:textId="4279C727"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 sau lão hóa 135°C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792449" w14:textId="54D9F104"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Thử nghiệm nóng (hot-set): (i) Độ giãn dài tương đối khi có tải; (ii) Độ giãn dài sau khi làm nguội</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272017F" w14:textId="48001C17"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Thử nghiệm các đặc tính cơ của lớp vỏ bọc HDPE (trước và sau lão hóa)</w:t>
      </w:r>
      <w:r>
        <w:rPr>
          <w:rFonts w:ascii="Times New Roman" w:hAnsi="Times New Roman"/>
          <w:iCs/>
          <w:sz w:val="24"/>
          <w:szCs w:val="24"/>
          <w:lang w:val="vi-VN"/>
        </w:rPr>
        <w:t>;</w:t>
      </w:r>
    </w:p>
    <w:p w14:paraId="1AB06471" w14:textId="47427EF0"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 Xác định hàm lượng carbon trong lớp HDPE</w:t>
      </w:r>
      <w:r>
        <w:rPr>
          <w:rFonts w:ascii="Times New Roman" w:hAnsi="Times New Roman"/>
          <w:iCs/>
          <w:sz w:val="24"/>
          <w:szCs w:val="24"/>
          <w:lang w:val="vi-VN"/>
        </w:rPr>
        <w:t>;</w:t>
      </w:r>
    </w:p>
    <w:p w14:paraId="7C0A0DE7" w14:textId="77777777" w:rsidR="002E38F4" w:rsidRPr="002E38F4" w:rsidRDefault="002E38F4" w:rsidP="00B26913">
      <w:pPr>
        <w:pStyle w:val="BodyText"/>
        <w:spacing w:before="20" w:after="20"/>
        <w:ind w:firstLine="567"/>
        <w:rPr>
          <w:rFonts w:ascii="Times New Roman" w:hAnsi="Times New Roman"/>
          <w:iCs/>
          <w:sz w:val="24"/>
          <w:szCs w:val="24"/>
          <w:lang w:val="en-US"/>
        </w:rPr>
      </w:pPr>
      <w:r w:rsidRPr="002E38F4">
        <w:rPr>
          <w:rFonts w:ascii="Times New Roman" w:hAnsi="Times New Roman"/>
          <w:iCs/>
          <w:sz w:val="24"/>
          <w:szCs w:val="24"/>
          <w:lang w:val="en-US"/>
        </w:rPr>
        <w:t xml:space="preserve">+ Thử nghiệm chịu điện áp xoay chiều tần số 50Hz (1 phút): </w:t>
      </w:r>
    </w:p>
    <w:p w14:paraId="28C4425E" w14:textId="7E1978DF" w:rsidR="002E38F4" w:rsidRP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(i) Đối với dây bọc cho ĐDK 22kV: Điện áp thử nghiệm 22kV</w:t>
      </w:r>
      <w:r>
        <w:rPr>
          <w:rFonts w:ascii="Times New Roman" w:hAnsi="Times New Roman"/>
          <w:iCs/>
          <w:sz w:val="24"/>
          <w:szCs w:val="24"/>
          <w:lang w:val="vi-VN"/>
        </w:rPr>
        <w:t>;</w:t>
      </w:r>
    </w:p>
    <w:p w14:paraId="2089C97A" w14:textId="323EF308" w:rsidR="002E38F4" w:rsidRDefault="002E38F4" w:rsidP="00B26913">
      <w:pPr>
        <w:pStyle w:val="BodyText"/>
        <w:spacing w:before="20" w:after="20"/>
        <w:ind w:firstLine="567"/>
        <w:rPr>
          <w:rFonts w:ascii="Times New Roman" w:hAnsi="Times New Roman"/>
          <w:iCs/>
          <w:sz w:val="24"/>
          <w:szCs w:val="24"/>
          <w:lang w:val="vi-VN"/>
        </w:rPr>
      </w:pPr>
      <w:r w:rsidRPr="002E38F4">
        <w:rPr>
          <w:rFonts w:ascii="Times New Roman" w:hAnsi="Times New Roman"/>
          <w:iCs/>
          <w:sz w:val="24"/>
          <w:szCs w:val="24"/>
          <w:lang w:val="en-US"/>
        </w:rPr>
        <w:t>(ii) Đối với dây bọc cho ĐDK 35kV: Điện áp thử nghiệm 40kV</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ED861B" w14:textId="4CD680DC" w:rsidR="00E8098F" w:rsidRPr="005C2228" w:rsidRDefault="00191D3A" w:rsidP="00E8098F">
      <w:pPr>
        <w:pStyle w:val="BodyText"/>
        <w:spacing w:before="240" w:after="120"/>
        <w:ind w:firstLine="567"/>
        <w:rPr>
          <w:rFonts w:ascii="Times New Roman" w:hAnsi="Times New Roman"/>
          <w:iCs/>
          <w:sz w:val="24"/>
          <w:szCs w:val="24"/>
          <w:lang w:val="en-US"/>
        </w:rPr>
      </w:pPr>
      <w:r>
        <w:rPr>
          <w:rFonts w:ascii="Times New Roman" w:hAnsi="Times New Roman"/>
          <w:b/>
          <w:i/>
          <w:sz w:val="24"/>
          <w:szCs w:val="24"/>
          <w:lang w:val="en-US"/>
        </w:rPr>
        <w:lastRenderedPageBreak/>
        <w:t>1</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3. Các yêu cầu về khác về thử nghiệm</w:t>
      </w:r>
      <w:r w:rsidR="00E8098F" w:rsidRPr="005C2228">
        <w:rPr>
          <w:rFonts w:ascii="Times New Roman" w:hAnsi="Times New Roman"/>
          <w:bCs/>
          <w:i/>
          <w:sz w:val="24"/>
          <w:szCs w:val="24"/>
          <w:lang w:val="en-US"/>
        </w:rPr>
        <w:t xml:space="preserve">: </w:t>
      </w:r>
      <w:r w:rsidR="00E8098F"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33EB5BD" w14:textId="78F3352E" w:rsidR="00E8098F" w:rsidRPr="005C2228" w:rsidRDefault="00191D3A"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w:t>
      </w:r>
      <w:r w:rsidR="002E38F4">
        <w:rPr>
          <w:rFonts w:ascii="Times New Roman" w:hAnsi="Times New Roman"/>
          <w:b/>
          <w:iCs/>
          <w:sz w:val="24"/>
          <w:szCs w:val="24"/>
          <w:lang w:val="vi-VN"/>
        </w:rPr>
        <w:t>6</w:t>
      </w:r>
      <w:r w:rsidR="00E8098F" w:rsidRPr="005C2228">
        <w:rPr>
          <w:rFonts w:ascii="Times New Roman" w:hAnsi="Times New Roman"/>
          <w:b/>
          <w:iCs/>
          <w:sz w:val="24"/>
          <w:szCs w:val="24"/>
          <w:lang w:val="en-US"/>
        </w:rPr>
        <w:t xml:space="preserve">. Yêu cầu về lô quấn dây </w:t>
      </w:r>
    </w:p>
    <w:p w14:paraId="77CEFE4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p>
    <w:p w14:paraId="5AFDFC34" w14:textId="77777777" w:rsidR="00E8098F" w:rsidRPr="005C2228" w:rsidRDefault="00E8098F"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p>
    <w:p w14:paraId="5CC12E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p>
    <w:p w14:paraId="7A0FCC4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p>
    <w:p w14:paraId="4B1BFAA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p>
    <w:p w14:paraId="0B6B00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2629A902" w14:textId="75A7D021" w:rsidR="00E8098F" w:rsidRDefault="00191D3A" w:rsidP="0069490F">
      <w:pPr>
        <w:pStyle w:val="Heading3"/>
        <w:spacing w:before="240" w:after="100"/>
        <w:ind w:firstLine="567"/>
        <w:jc w:val="both"/>
        <w:rPr>
          <w:spacing w:val="-4"/>
          <w:sz w:val="24"/>
          <w:szCs w:val="24"/>
        </w:rPr>
      </w:pPr>
      <w:r>
        <w:rPr>
          <w:bCs/>
          <w:sz w:val="24"/>
          <w:szCs w:val="24"/>
          <w:lang w:val="en-US"/>
        </w:rPr>
        <w:t>1</w:t>
      </w:r>
      <w:r w:rsidR="00E8098F" w:rsidRPr="00604139">
        <w:rPr>
          <w:bCs/>
          <w:sz w:val="24"/>
          <w:szCs w:val="24"/>
        </w:rPr>
        <w:t>.7. Yêu cầu chi tiết</w:t>
      </w:r>
      <w:r w:rsidR="00E8098F" w:rsidRPr="00604139">
        <w:rPr>
          <w:sz w:val="24"/>
          <w:szCs w:val="24"/>
        </w:rPr>
        <w:t xml:space="preserve">: </w:t>
      </w:r>
      <w:r w:rsidR="00E8098F" w:rsidRPr="007F2656">
        <w:rPr>
          <w:b w:val="0"/>
          <w:bCs/>
          <w:spacing w:val="-4"/>
          <w:sz w:val="24"/>
          <w:szCs w:val="24"/>
        </w:rPr>
        <w:t xml:space="preserve">Yêu cầu về đặc tính kỹ thuật </w:t>
      </w:r>
      <w:r w:rsidR="00604139" w:rsidRPr="007F2656">
        <w:rPr>
          <w:b w:val="0"/>
          <w:bCs/>
          <w:spacing w:val="-4"/>
          <w:sz w:val="24"/>
          <w:szCs w:val="24"/>
        </w:rPr>
        <w:t>Dây bọc ACSR 70/11-XLPE2,5/HDPE</w:t>
      </w:r>
      <w:r w:rsidR="00E8098F" w:rsidRPr="007F2656">
        <w:rPr>
          <w:b w:val="0"/>
          <w:bCs/>
          <w:spacing w:val="-4"/>
          <w:sz w:val="24"/>
          <w:szCs w:val="24"/>
        </w:rPr>
        <w:t>:</w:t>
      </w:r>
      <w:r w:rsidR="00E8098F" w:rsidRPr="00604139">
        <w:rPr>
          <w:spacing w:val="-4"/>
          <w:sz w:val="24"/>
          <w:szCs w:val="24"/>
        </w:rPr>
        <w:t xml:space="preserve"> Chi tiết theo </w:t>
      </w:r>
      <w:r w:rsidR="00E8098F" w:rsidRPr="00604139">
        <w:rPr>
          <w:bCs/>
          <w:spacing w:val="-4"/>
          <w:sz w:val="24"/>
          <w:szCs w:val="24"/>
        </w:rPr>
        <w:t xml:space="preserve">Bảng </w:t>
      </w:r>
      <w:r w:rsidR="00B26913">
        <w:rPr>
          <w:bCs/>
          <w:spacing w:val="-4"/>
          <w:sz w:val="24"/>
          <w:szCs w:val="24"/>
          <w:lang w:val="en-US"/>
        </w:rPr>
        <w:t>8A</w:t>
      </w:r>
      <w:r w:rsidR="00E8098F" w:rsidRPr="00604139">
        <w:rPr>
          <w:spacing w:val="-4"/>
          <w:sz w:val="24"/>
          <w:szCs w:val="24"/>
        </w:rPr>
        <w:t>.</w:t>
      </w:r>
      <w:bookmarkEnd w:id="1"/>
      <w:bookmarkEnd w:id="2"/>
      <w:bookmarkEnd w:id="3"/>
      <w:bookmarkEnd w:id="4"/>
      <w:bookmarkEnd w:id="5"/>
      <w:bookmarkEnd w:id="6"/>
      <w:bookmarkEnd w:id="7"/>
      <w:bookmarkEnd w:id="8"/>
      <w:bookmarkEnd w:id="9"/>
      <w:bookmarkEnd w:id="10"/>
      <w:bookmarkEnd w:id="11"/>
      <w:bookmarkEnd w:id="12"/>
      <w:bookmarkEnd w:id="13"/>
      <w:bookmarkEnd w:id="14"/>
    </w:p>
    <w:p w14:paraId="0DB6AE33" w14:textId="10C5F8E4" w:rsidR="00191D3A" w:rsidRPr="00191D3A" w:rsidRDefault="00191D3A" w:rsidP="00191D3A">
      <w:pPr>
        <w:pStyle w:val="Heading3"/>
        <w:spacing w:before="240" w:after="120"/>
        <w:ind w:firstLine="720"/>
        <w:rPr>
          <w:sz w:val="24"/>
          <w:szCs w:val="24"/>
        </w:rPr>
      </w:pPr>
      <w:r w:rsidRPr="00191D3A">
        <w:rPr>
          <w:sz w:val="24"/>
          <w:szCs w:val="24"/>
          <w:lang w:val="en-US"/>
        </w:rPr>
        <w:t>2.</w:t>
      </w:r>
      <w:r w:rsidRPr="00191D3A">
        <w:rPr>
          <w:sz w:val="24"/>
          <w:szCs w:val="24"/>
        </w:rPr>
        <w:t xml:space="preserve"> Cáp ngầm Cu XLPE/PVC/DSTA/PVC-0,6/1 kV-4x120 mm2; Cáp ngầm Cu/XLPE/PVC/DSTA/PVC-0,6/1 kV-4x150mm2</w:t>
      </w:r>
    </w:p>
    <w:p w14:paraId="6E95E94E" w14:textId="4E1BE32B" w:rsidR="00191D3A" w:rsidRPr="00191D3A" w:rsidRDefault="00191D3A" w:rsidP="00191D3A">
      <w:pPr>
        <w:pStyle w:val="StyleHeading4h4H4Sub-ClauseSub-paragraphClauseSubSubNoName2"/>
        <w:spacing w:before="240"/>
        <w:ind w:firstLine="720"/>
        <w:rPr>
          <w:i w:val="0"/>
          <w:sz w:val="24"/>
          <w:szCs w:val="24"/>
        </w:rPr>
      </w:pPr>
      <w:r w:rsidRPr="00191D3A">
        <w:rPr>
          <w:i w:val="0"/>
          <w:sz w:val="24"/>
          <w:szCs w:val="24"/>
        </w:rPr>
        <w:t>2.1. Yêu cầu về kỹ thuật:</w:t>
      </w:r>
    </w:p>
    <w:p w14:paraId="0824419C" w14:textId="77777777" w:rsidR="00191D3A" w:rsidRPr="00191D3A" w:rsidRDefault="00191D3A" w:rsidP="00191D3A">
      <w:pPr>
        <w:jc w:val="both"/>
        <w:rPr>
          <w:spacing w:val="-6"/>
          <w:sz w:val="24"/>
          <w:szCs w:val="24"/>
        </w:rPr>
      </w:pPr>
      <w:r w:rsidRPr="00191D3A">
        <w:rPr>
          <w:spacing w:val="-6"/>
          <w:sz w:val="24"/>
          <w:szCs w:val="24"/>
        </w:rPr>
        <w:t>a) Tiêu chuẩn chế tạo và thử nghiệm: TCVN5935:1-2013 IEC 60502-1:2009.</w:t>
      </w:r>
    </w:p>
    <w:p w14:paraId="71F5C347" w14:textId="77777777" w:rsidR="00191D3A" w:rsidRPr="00191D3A" w:rsidRDefault="00191D3A" w:rsidP="00191D3A">
      <w:pPr>
        <w:jc w:val="both"/>
        <w:rPr>
          <w:spacing w:val="-8"/>
          <w:sz w:val="24"/>
          <w:szCs w:val="24"/>
        </w:rPr>
      </w:pPr>
      <w:r w:rsidRPr="00191D3A">
        <w:rPr>
          <w:spacing w:val="-8"/>
          <w:sz w:val="24"/>
          <w:szCs w:val="24"/>
        </w:rPr>
        <w:t>b) Điện áp: 0,6/1(1,2) kV.</w:t>
      </w:r>
    </w:p>
    <w:p w14:paraId="7C51712D" w14:textId="77777777" w:rsidR="00191D3A" w:rsidRPr="00191D3A" w:rsidRDefault="00191D3A" w:rsidP="00191D3A">
      <w:pPr>
        <w:jc w:val="both"/>
        <w:rPr>
          <w:spacing w:val="-8"/>
          <w:sz w:val="24"/>
          <w:szCs w:val="24"/>
        </w:rPr>
      </w:pPr>
      <w:r w:rsidRPr="00191D3A">
        <w:rPr>
          <w:spacing w:val="-8"/>
          <w:sz w:val="24"/>
          <w:szCs w:val="24"/>
        </w:rPr>
        <w:t>c) Ruột dẫn: sợi đồng bện tròn ép chặt theo TCVN 6612:2007, IEC 60228.</w:t>
      </w:r>
    </w:p>
    <w:p w14:paraId="5B6FCB40" w14:textId="77777777" w:rsidR="00191D3A" w:rsidRPr="00191D3A" w:rsidRDefault="00191D3A" w:rsidP="00191D3A">
      <w:pPr>
        <w:jc w:val="both"/>
        <w:rPr>
          <w:sz w:val="24"/>
          <w:szCs w:val="24"/>
        </w:rPr>
      </w:pPr>
      <w:r w:rsidRPr="00191D3A">
        <w:rPr>
          <w:sz w:val="24"/>
          <w:szCs w:val="24"/>
        </w:rPr>
        <w:t>d) Cáp ngầm chôn trực tiếp trong đất có lớp giáp kim loại bảo vệ cơ học. DSTA.</w:t>
      </w:r>
    </w:p>
    <w:p w14:paraId="6AD5327C" w14:textId="77777777" w:rsidR="00191D3A" w:rsidRPr="00191D3A" w:rsidRDefault="00191D3A" w:rsidP="00191D3A">
      <w:pPr>
        <w:jc w:val="both"/>
        <w:rPr>
          <w:sz w:val="24"/>
          <w:szCs w:val="24"/>
        </w:rPr>
      </w:pPr>
      <w:r w:rsidRPr="00191D3A">
        <w:rPr>
          <w:sz w:val="24"/>
          <w:szCs w:val="24"/>
        </w:rPr>
        <w:t>e) Cấu trúc cáp ngầm:</w:t>
      </w:r>
    </w:p>
    <w:p w14:paraId="0FFEAFE4" w14:textId="77777777" w:rsidR="00191D3A" w:rsidRPr="00191D3A" w:rsidRDefault="00191D3A" w:rsidP="00191D3A">
      <w:pPr>
        <w:jc w:val="both"/>
        <w:rPr>
          <w:sz w:val="24"/>
          <w:szCs w:val="24"/>
        </w:rPr>
      </w:pPr>
      <w:r w:rsidRPr="00191D3A">
        <w:rPr>
          <w:sz w:val="24"/>
          <w:szCs w:val="24"/>
        </w:rPr>
        <w:t>1. Lõi cáp bện sợi đồng ép chặt;</w:t>
      </w:r>
    </w:p>
    <w:p w14:paraId="38AE8696" w14:textId="77777777" w:rsidR="00191D3A" w:rsidRPr="00191D3A" w:rsidRDefault="00191D3A" w:rsidP="00191D3A">
      <w:pPr>
        <w:jc w:val="both"/>
        <w:rPr>
          <w:sz w:val="24"/>
          <w:szCs w:val="24"/>
        </w:rPr>
      </w:pPr>
      <w:r w:rsidRPr="00191D3A">
        <w:rPr>
          <w:sz w:val="24"/>
          <w:szCs w:val="24"/>
        </w:rPr>
        <w:t>2. Lớp cách điện chính XLPE;</w:t>
      </w:r>
    </w:p>
    <w:p w14:paraId="1A6DEA48" w14:textId="77777777" w:rsidR="00191D3A" w:rsidRPr="00191D3A" w:rsidRDefault="00191D3A" w:rsidP="00191D3A">
      <w:pPr>
        <w:jc w:val="both"/>
        <w:rPr>
          <w:sz w:val="24"/>
          <w:szCs w:val="24"/>
        </w:rPr>
      </w:pPr>
      <w:r w:rsidRPr="00191D3A">
        <w:rPr>
          <w:sz w:val="24"/>
          <w:szCs w:val="24"/>
        </w:rPr>
        <w:t>3. Lớp độn định hình;</w:t>
      </w:r>
    </w:p>
    <w:p w14:paraId="05C19211" w14:textId="77777777" w:rsidR="00191D3A" w:rsidRPr="00191D3A" w:rsidRDefault="00191D3A" w:rsidP="00191D3A">
      <w:pPr>
        <w:jc w:val="both"/>
        <w:rPr>
          <w:sz w:val="24"/>
          <w:szCs w:val="24"/>
        </w:rPr>
      </w:pPr>
      <w:r w:rsidRPr="00191D3A">
        <w:rPr>
          <w:sz w:val="24"/>
          <w:szCs w:val="24"/>
        </w:rPr>
        <w:t>4. Lớp vỏ bên trong;</w:t>
      </w:r>
    </w:p>
    <w:p w14:paraId="6E0D5BB5" w14:textId="77777777" w:rsidR="00191D3A" w:rsidRPr="00191D3A" w:rsidRDefault="00191D3A" w:rsidP="00191D3A">
      <w:pPr>
        <w:jc w:val="both"/>
        <w:rPr>
          <w:sz w:val="24"/>
          <w:szCs w:val="24"/>
        </w:rPr>
      </w:pPr>
      <w:r w:rsidRPr="00191D3A">
        <w:rPr>
          <w:sz w:val="24"/>
          <w:szCs w:val="24"/>
        </w:rPr>
        <w:t>5. Lớp bảo vệ cơ học bằng đai thép mạ kẽm kiểu băng kép (DSTA);</w:t>
      </w:r>
    </w:p>
    <w:p w14:paraId="11841E2D" w14:textId="77777777" w:rsidR="00191D3A" w:rsidRPr="00191D3A" w:rsidRDefault="00191D3A" w:rsidP="00191D3A">
      <w:pPr>
        <w:jc w:val="both"/>
        <w:rPr>
          <w:sz w:val="24"/>
          <w:szCs w:val="24"/>
        </w:rPr>
      </w:pPr>
      <w:r w:rsidRPr="00191D3A">
        <w:rPr>
          <w:sz w:val="24"/>
          <w:szCs w:val="24"/>
        </w:rPr>
        <w:t>6. Vỏ bảo vệ bên ngoài.</w:t>
      </w:r>
    </w:p>
    <w:p w14:paraId="14865BB9" w14:textId="77777777" w:rsidR="00191D3A" w:rsidRPr="00191D3A" w:rsidRDefault="00191D3A" w:rsidP="00191D3A">
      <w:pPr>
        <w:jc w:val="both"/>
        <w:rPr>
          <w:sz w:val="24"/>
          <w:szCs w:val="24"/>
        </w:rPr>
      </w:pPr>
      <w:r w:rsidRPr="00191D3A">
        <w:rPr>
          <w:sz w:val="24"/>
          <w:szCs w:val="24"/>
        </w:rPr>
        <w:t>f) Trên bề mặt các lõi cách điện (đối với cáp 3 pha) phải đánh số hoặc ký hiệu bằng màu để phân biệt các lõi cáp.</w:t>
      </w:r>
    </w:p>
    <w:p w14:paraId="0179849A" w14:textId="77777777" w:rsidR="00191D3A" w:rsidRPr="00191D3A" w:rsidRDefault="00191D3A" w:rsidP="00191D3A">
      <w:pPr>
        <w:jc w:val="both"/>
        <w:rPr>
          <w:sz w:val="24"/>
          <w:szCs w:val="24"/>
        </w:rPr>
      </w:pPr>
      <w:r w:rsidRPr="00191D3A">
        <w:rPr>
          <w:sz w:val="24"/>
          <w:szCs w:val="24"/>
        </w:rPr>
        <w:t>g)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7938A8F5" w14:textId="68719D02" w:rsidR="00191D3A" w:rsidRPr="00191D3A" w:rsidRDefault="00191D3A" w:rsidP="00191D3A">
      <w:pPr>
        <w:spacing w:before="240"/>
        <w:jc w:val="both"/>
        <w:rPr>
          <w:spacing w:val="-4"/>
          <w:sz w:val="24"/>
          <w:szCs w:val="24"/>
          <w:lang w:val="x-none" w:eastAsia="x-none"/>
        </w:rPr>
      </w:pPr>
      <w:r w:rsidRPr="00191D3A">
        <w:rPr>
          <w:b/>
          <w:bCs/>
          <w:spacing w:val="-4"/>
          <w:sz w:val="24"/>
          <w:szCs w:val="24"/>
        </w:rPr>
        <w:t>2.2. Yêu cầu chi tiết</w:t>
      </w:r>
      <w:r w:rsidRPr="00191D3A">
        <w:rPr>
          <w:spacing w:val="-4"/>
          <w:sz w:val="24"/>
          <w:szCs w:val="24"/>
        </w:rPr>
        <w:t xml:space="preserve">: Yêu cầu về đặc tính kỹ thuật Cáp ngầm Cu XLPE/PVC/DSTA/PVC-0,6/1 kV-4x120 mm2; Cáp ngầm Cu/XLPE/PVC/DSTA/PVC-0,6/1 kV-4x150mm2: </w:t>
      </w:r>
      <w:r w:rsidRPr="00191D3A">
        <w:rPr>
          <w:b/>
          <w:bCs/>
          <w:spacing w:val="-4"/>
          <w:sz w:val="24"/>
          <w:szCs w:val="24"/>
        </w:rPr>
        <w:t>Chi tiết theo Bảng 8B</w:t>
      </w:r>
      <w:r w:rsidRPr="00191D3A">
        <w:rPr>
          <w:spacing w:val="-4"/>
          <w:sz w:val="24"/>
          <w:szCs w:val="24"/>
        </w:rPr>
        <w:t>.</w:t>
      </w:r>
    </w:p>
    <w:sectPr w:rsidR="00191D3A" w:rsidRPr="00191D3A" w:rsidSect="00732B3E">
      <w:headerReference w:type="default" r:id="rId9"/>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D90F8" w14:textId="77777777" w:rsidR="002965B5" w:rsidRDefault="002965B5" w:rsidP="00560DE3">
      <w:pPr>
        <w:spacing w:before="0" w:after="0"/>
      </w:pPr>
      <w:r>
        <w:separator/>
      </w:r>
    </w:p>
  </w:endnote>
  <w:endnote w:type="continuationSeparator" w:id="0">
    <w:p w14:paraId="5CC9C9B3" w14:textId="77777777" w:rsidR="002965B5" w:rsidRDefault="002965B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B0EF2" w14:textId="77777777" w:rsidR="002965B5" w:rsidRDefault="002965B5" w:rsidP="00560DE3">
      <w:pPr>
        <w:spacing w:before="0" w:after="0"/>
      </w:pPr>
      <w:r>
        <w:separator/>
      </w:r>
    </w:p>
  </w:footnote>
  <w:footnote w:type="continuationSeparator" w:id="0">
    <w:p w14:paraId="6C695124" w14:textId="77777777" w:rsidR="002965B5" w:rsidRDefault="002965B5"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758"/>
    <w:rsid w:val="000D6FE7"/>
    <w:rsid w:val="000E1152"/>
    <w:rsid w:val="000F2190"/>
    <w:rsid w:val="000F2A52"/>
    <w:rsid w:val="000F57B5"/>
    <w:rsid w:val="001015F3"/>
    <w:rsid w:val="00104EEB"/>
    <w:rsid w:val="001160AF"/>
    <w:rsid w:val="0012112F"/>
    <w:rsid w:val="00131CE8"/>
    <w:rsid w:val="001331BB"/>
    <w:rsid w:val="001363B8"/>
    <w:rsid w:val="00144780"/>
    <w:rsid w:val="00147605"/>
    <w:rsid w:val="0015185E"/>
    <w:rsid w:val="00155BD0"/>
    <w:rsid w:val="001647F5"/>
    <w:rsid w:val="0017700A"/>
    <w:rsid w:val="0018627A"/>
    <w:rsid w:val="00186BEE"/>
    <w:rsid w:val="00190CC4"/>
    <w:rsid w:val="00191D3A"/>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C24"/>
    <w:rsid w:val="00247E9C"/>
    <w:rsid w:val="00250120"/>
    <w:rsid w:val="002505C3"/>
    <w:rsid w:val="002616BE"/>
    <w:rsid w:val="002659FF"/>
    <w:rsid w:val="002709A6"/>
    <w:rsid w:val="002723F2"/>
    <w:rsid w:val="00282206"/>
    <w:rsid w:val="0028404B"/>
    <w:rsid w:val="00292C07"/>
    <w:rsid w:val="00294B3C"/>
    <w:rsid w:val="0029525A"/>
    <w:rsid w:val="002965B5"/>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80007"/>
    <w:rsid w:val="0039293A"/>
    <w:rsid w:val="003A1993"/>
    <w:rsid w:val="003C03CD"/>
    <w:rsid w:val="003C155B"/>
    <w:rsid w:val="003D6C95"/>
    <w:rsid w:val="003E0DC0"/>
    <w:rsid w:val="003E3079"/>
    <w:rsid w:val="003E6297"/>
    <w:rsid w:val="003E650D"/>
    <w:rsid w:val="003F0E9E"/>
    <w:rsid w:val="003F4A04"/>
    <w:rsid w:val="003F4C79"/>
    <w:rsid w:val="003F5B7C"/>
    <w:rsid w:val="003F7E64"/>
    <w:rsid w:val="004005CD"/>
    <w:rsid w:val="00403DDB"/>
    <w:rsid w:val="004130F9"/>
    <w:rsid w:val="004246E4"/>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4B1D"/>
    <w:rsid w:val="004A0A53"/>
    <w:rsid w:val="004A4278"/>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2228"/>
    <w:rsid w:val="005C23F5"/>
    <w:rsid w:val="005C70F7"/>
    <w:rsid w:val="005F12A1"/>
    <w:rsid w:val="005F39BD"/>
    <w:rsid w:val="005F3EAE"/>
    <w:rsid w:val="005F64E7"/>
    <w:rsid w:val="00602F6B"/>
    <w:rsid w:val="00604139"/>
    <w:rsid w:val="00604E58"/>
    <w:rsid w:val="006101F7"/>
    <w:rsid w:val="0063699F"/>
    <w:rsid w:val="00641837"/>
    <w:rsid w:val="00641849"/>
    <w:rsid w:val="00644FBC"/>
    <w:rsid w:val="00655378"/>
    <w:rsid w:val="00663618"/>
    <w:rsid w:val="00676B9C"/>
    <w:rsid w:val="00676CF1"/>
    <w:rsid w:val="00677D4A"/>
    <w:rsid w:val="00685AB2"/>
    <w:rsid w:val="0069490F"/>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32D2F"/>
    <w:rsid w:val="00745216"/>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656"/>
    <w:rsid w:val="007F27C5"/>
    <w:rsid w:val="007F353A"/>
    <w:rsid w:val="007F4D33"/>
    <w:rsid w:val="008079DE"/>
    <w:rsid w:val="008151A3"/>
    <w:rsid w:val="00847497"/>
    <w:rsid w:val="008536A2"/>
    <w:rsid w:val="00860391"/>
    <w:rsid w:val="00860C45"/>
    <w:rsid w:val="00873318"/>
    <w:rsid w:val="00882FDE"/>
    <w:rsid w:val="008A197B"/>
    <w:rsid w:val="008B3C16"/>
    <w:rsid w:val="008B3E5E"/>
    <w:rsid w:val="008C01E1"/>
    <w:rsid w:val="008C6BBB"/>
    <w:rsid w:val="008C6D7C"/>
    <w:rsid w:val="008C7056"/>
    <w:rsid w:val="008D244C"/>
    <w:rsid w:val="008D4EE4"/>
    <w:rsid w:val="008D761F"/>
    <w:rsid w:val="008E0C9B"/>
    <w:rsid w:val="008E33A5"/>
    <w:rsid w:val="00900388"/>
    <w:rsid w:val="009007DF"/>
    <w:rsid w:val="00904B7A"/>
    <w:rsid w:val="00911DDF"/>
    <w:rsid w:val="00914880"/>
    <w:rsid w:val="0091553D"/>
    <w:rsid w:val="00930810"/>
    <w:rsid w:val="00937266"/>
    <w:rsid w:val="00940E83"/>
    <w:rsid w:val="0094241F"/>
    <w:rsid w:val="00942CBF"/>
    <w:rsid w:val="009571D9"/>
    <w:rsid w:val="00963726"/>
    <w:rsid w:val="009718EA"/>
    <w:rsid w:val="009754C9"/>
    <w:rsid w:val="009809F8"/>
    <w:rsid w:val="00983B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70028"/>
    <w:rsid w:val="00A70BA1"/>
    <w:rsid w:val="00A71710"/>
    <w:rsid w:val="00A73CAC"/>
    <w:rsid w:val="00A822E4"/>
    <w:rsid w:val="00A85290"/>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913"/>
    <w:rsid w:val="00B26A91"/>
    <w:rsid w:val="00B40E47"/>
    <w:rsid w:val="00B4564A"/>
    <w:rsid w:val="00B46B9D"/>
    <w:rsid w:val="00B53548"/>
    <w:rsid w:val="00B567B0"/>
    <w:rsid w:val="00B619CC"/>
    <w:rsid w:val="00B655DC"/>
    <w:rsid w:val="00B82739"/>
    <w:rsid w:val="00B831B9"/>
    <w:rsid w:val="00B8368C"/>
    <w:rsid w:val="00B94573"/>
    <w:rsid w:val="00BA3507"/>
    <w:rsid w:val="00BA52AC"/>
    <w:rsid w:val="00BA7403"/>
    <w:rsid w:val="00BB6970"/>
    <w:rsid w:val="00BB7857"/>
    <w:rsid w:val="00BC142D"/>
    <w:rsid w:val="00BC245E"/>
    <w:rsid w:val="00BC3427"/>
    <w:rsid w:val="00BD08DB"/>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295B"/>
    <w:rsid w:val="00C83361"/>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27126"/>
    <w:rsid w:val="00E31671"/>
    <w:rsid w:val="00E31DDA"/>
    <w:rsid w:val="00E37BFA"/>
    <w:rsid w:val="00E402C4"/>
    <w:rsid w:val="00E416E2"/>
    <w:rsid w:val="00E4632B"/>
    <w:rsid w:val="00E5584C"/>
    <w:rsid w:val="00E55CC0"/>
    <w:rsid w:val="00E618B4"/>
    <w:rsid w:val="00E674BF"/>
    <w:rsid w:val="00E73113"/>
    <w:rsid w:val="00E73D4B"/>
    <w:rsid w:val="00E74628"/>
    <w:rsid w:val="00E75592"/>
    <w:rsid w:val="00E77FB0"/>
    <w:rsid w:val="00E8098F"/>
    <w:rsid w:val="00E83AA3"/>
    <w:rsid w:val="00E84F5F"/>
    <w:rsid w:val="00E90B9A"/>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5063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642</TotalTime>
  <Pages>6</Pages>
  <Words>1947</Words>
  <Characters>11101</Characters>
  <Application>Microsoft Office Word</Application>
  <DocSecurity>0</DocSecurity>
  <Lines>92</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145</cp:revision>
  <cp:lastPrinted>2019-09-27T02:45:00Z</cp:lastPrinted>
  <dcterms:created xsi:type="dcterms:W3CDTF">2021-07-26T08:11:00Z</dcterms:created>
  <dcterms:modified xsi:type="dcterms:W3CDTF">2026-03-27T07:45:00Z</dcterms:modified>
</cp:coreProperties>
</file>